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564" w:rsidRPr="000F483F" w:rsidRDefault="00F862EF" w:rsidP="000F483F">
      <w:pPr>
        <w:spacing w:after="0" w:line="240" w:lineRule="auto"/>
        <w:jc w:val="right"/>
        <w:rPr>
          <w:rFonts w:asciiTheme="minorHAnsi" w:hAnsiTheme="minorHAnsi" w:cs="Times New Roman"/>
          <w:sz w:val="24"/>
          <w:szCs w:val="24"/>
        </w:rPr>
      </w:pPr>
      <w:r w:rsidRPr="000F483F">
        <w:rPr>
          <w:rFonts w:asciiTheme="minorHAnsi" w:hAnsiTheme="minorHAnsi" w:cs="Times New Roman"/>
          <w:sz w:val="24"/>
          <w:szCs w:val="24"/>
        </w:rPr>
        <w:t xml:space="preserve">Allegato </w:t>
      </w:r>
      <w:r w:rsidR="00A847BD">
        <w:rPr>
          <w:rFonts w:asciiTheme="minorHAnsi" w:hAnsiTheme="minorHAnsi" w:cs="Times New Roman"/>
          <w:sz w:val="24"/>
          <w:szCs w:val="24"/>
        </w:rPr>
        <w:t xml:space="preserve">n. </w:t>
      </w:r>
      <w:r w:rsidRPr="000F483F">
        <w:rPr>
          <w:rFonts w:asciiTheme="minorHAnsi" w:hAnsiTheme="minorHAnsi" w:cs="Times New Roman"/>
          <w:sz w:val="24"/>
          <w:szCs w:val="24"/>
        </w:rPr>
        <w:t xml:space="preserve">1) </w:t>
      </w:r>
    </w:p>
    <w:p w:rsidR="00F862EF" w:rsidRPr="000F483F" w:rsidRDefault="00F862EF" w:rsidP="000F483F">
      <w:pPr>
        <w:spacing w:after="0" w:line="240" w:lineRule="auto"/>
        <w:jc w:val="right"/>
        <w:rPr>
          <w:rFonts w:asciiTheme="minorHAnsi" w:hAnsiTheme="minorHAnsi" w:cs="Times New Roman"/>
          <w:sz w:val="24"/>
          <w:szCs w:val="24"/>
        </w:rPr>
      </w:pPr>
      <w:r w:rsidRPr="000F483F">
        <w:rPr>
          <w:rFonts w:asciiTheme="minorHAnsi" w:hAnsiTheme="minorHAnsi" w:cs="Times New Roman"/>
          <w:sz w:val="24"/>
          <w:szCs w:val="24"/>
        </w:rPr>
        <w:t xml:space="preserve">alla deliberazione n. </w:t>
      </w:r>
      <w:r w:rsidR="003A0564" w:rsidRPr="000F483F">
        <w:rPr>
          <w:rFonts w:asciiTheme="minorHAnsi" w:hAnsiTheme="minorHAnsi" w:cs="Times New Roman"/>
          <w:sz w:val="24"/>
          <w:szCs w:val="24"/>
        </w:rPr>
        <w:t>_____</w:t>
      </w:r>
      <w:r w:rsidRPr="000F483F">
        <w:rPr>
          <w:rFonts w:asciiTheme="minorHAnsi" w:hAnsiTheme="minorHAnsi" w:cs="Times New Roman"/>
          <w:sz w:val="24"/>
          <w:szCs w:val="24"/>
        </w:rPr>
        <w:t xml:space="preserve">____ del </w:t>
      </w:r>
      <w:r w:rsidR="003A0564" w:rsidRPr="000F483F">
        <w:rPr>
          <w:rFonts w:asciiTheme="minorHAnsi" w:hAnsiTheme="minorHAnsi" w:cs="Times New Roman"/>
          <w:sz w:val="24"/>
          <w:szCs w:val="24"/>
        </w:rPr>
        <w:t>__________</w:t>
      </w:r>
      <w:r w:rsidRPr="000F483F">
        <w:rPr>
          <w:rFonts w:asciiTheme="minorHAnsi" w:hAnsiTheme="minorHAnsi" w:cs="Times New Roman"/>
          <w:sz w:val="24"/>
          <w:szCs w:val="24"/>
        </w:rPr>
        <w:t>______</w:t>
      </w:r>
    </w:p>
    <w:p w:rsidR="00F862EF" w:rsidRPr="000F483F" w:rsidRDefault="00F862EF" w:rsidP="000F483F">
      <w:pPr>
        <w:spacing w:after="0" w:line="240" w:lineRule="auto"/>
        <w:jc w:val="center"/>
        <w:rPr>
          <w:rFonts w:asciiTheme="minorHAnsi" w:hAnsiTheme="minorHAnsi" w:cs="Times New Roman"/>
          <w:b/>
          <w:bCs/>
          <w:sz w:val="24"/>
          <w:szCs w:val="24"/>
        </w:rPr>
      </w:pPr>
    </w:p>
    <w:p w:rsidR="00F862EF" w:rsidRPr="000F483F" w:rsidRDefault="00F862EF" w:rsidP="000F483F">
      <w:pPr>
        <w:spacing w:after="0" w:line="240" w:lineRule="auto"/>
        <w:jc w:val="center"/>
        <w:rPr>
          <w:rFonts w:asciiTheme="minorHAnsi" w:hAnsiTheme="minorHAnsi" w:cs="Times New Roman"/>
          <w:b/>
          <w:bCs/>
          <w:sz w:val="48"/>
          <w:szCs w:val="48"/>
        </w:rPr>
      </w:pPr>
      <w:r w:rsidRPr="000F483F">
        <w:rPr>
          <w:rFonts w:asciiTheme="minorHAnsi" w:hAnsiTheme="minorHAnsi" w:cs="Times New Roman"/>
          <w:b/>
          <w:bCs/>
          <w:sz w:val="48"/>
          <w:szCs w:val="48"/>
        </w:rPr>
        <w:t>AVVISO</w:t>
      </w:r>
    </w:p>
    <w:p w:rsidR="00F862EF" w:rsidRPr="000F483F" w:rsidRDefault="00F862EF" w:rsidP="000F483F">
      <w:pPr>
        <w:spacing w:after="0" w:line="240" w:lineRule="auto"/>
        <w:jc w:val="center"/>
        <w:rPr>
          <w:rFonts w:asciiTheme="minorHAnsi" w:hAnsiTheme="minorHAnsi" w:cs="Times New Roman"/>
          <w:b/>
          <w:bCs/>
          <w:sz w:val="32"/>
          <w:szCs w:val="32"/>
        </w:rPr>
      </w:pPr>
      <w:r w:rsidRPr="000F483F">
        <w:rPr>
          <w:rFonts w:asciiTheme="minorHAnsi" w:hAnsiTheme="minorHAnsi" w:cs="Times New Roman"/>
          <w:b/>
          <w:bCs/>
          <w:sz w:val="32"/>
          <w:szCs w:val="32"/>
        </w:rPr>
        <w:t>Linee Guida “Procedura per la segnalazione di illeciti e irregolarità”</w:t>
      </w:r>
    </w:p>
    <w:p w:rsidR="003A0564" w:rsidRPr="000F483F" w:rsidRDefault="003A0564" w:rsidP="000F483F">
      <w:pPr>
        <w:spacing w:after="0" w:line="240" w:lineRule="auto"/>
        <w:jc w:val="both"/>
        <w:rPr>
          <w:rFonts w:asciiTheme="minorHAnsi" w:hAnsiTheme="minorHAnsi" w:cs="Times New Roman"/>
          <w:sz w:val="40"/>
          <w:szCs w:val="40"/>
        </w:rPr>
      </w:pPr>
    </w:p>
    <w:p w:rsidR="00F862EF" w:rsidRPr="000F483F" w:rsidRDefault="00F862EF" w:rsidP="000F483F">
      <w:pPr>
        <w:spacing w:after="0" w:line="240" w:lineRule="auto"/>
        <w:jc w:val="both"/>
        <w:rPr>
          <w:rFonts w:asciiTheme="minorHAnsi" w:hAnsiTheme="minorHAnsi" w:cs="Times New Roman"/>
          <w:sz w:val="24"/>
          <w:szCs w:val="24"/>
        </w:rPr>
      </w:pPr>
      <w:r w:rsidRPr="000F483F">
        <w:rPr>
          <w:rFonts w:asciiTheme="minorHAnsi" w:hAnsiTheme="minorHAnsi" w:cs="Times New Roman"/>
          <w:sz w:val="24"/>
          <w:szCs w:val="24"/>
        </w:rPr>
        <w:t xml:space="preserve">Il Comune di </w:t>
      </w:r>
      <w:r w:rsidR="003A0564" w:rsidRPr="000F483F">
        <w:rPr>
          <w:rFonts w:asciiTheme="minorHAnsi" w:hAnsiTheme="minorHAnsi" w:cs="Times New Roman"/>
          <w:sz w:val="24"/>
          <w:szCs w:val="24"/>
        </w:rPr>
        <w:t xml:space="preserve">CASTIGLIONE DELLA PESCAIA </w:t>
      </w:r>
      <w:r w:rsidRPr="000F483F">
        <w:rPr>
          <w:rFonts w:asciiTheme="minorHAnsi" w:hAnsiTheme="minorHAnsi" w:cs="Times New Roman"/>
          <w:sz w:val="24"/>
          <w:szCs w:val="24"/>
        </w:rPr>
        <w:t xml:space="preserve">con Deliberazione G.C. n. </w:t>
      </w:r>
      <w:proofErr w:type="spellStart"/>
      <w:r w:rsidRPr="000F483F">
        <w:rPr>
          <w:rFonts w:asciiTheme="minorHAnsi" w:hAnsiTheme="minorHAnsi" w:cs="Times New Roman"/>
          <w:sz w:val="24"/>
          <w:szCs w:val="24"/>
        </w:rPr>
        <w:t>……</w:t>
      </w:r>
      <w:proofErr w:type="spellEnd"/>
      <w:r w:rsidRPr="000F483F">
        <w:rPr>
          <w:rFonts w:asciiTheme="minorHAnsi" w:hAnsiTheme="minorHAnsi" w:cs="Times New Roman"/>
          <w:sz w:val="24"/>
          <w:szCs w:val="24"/>
        </w:rPr>
        <w:t xml:space="preserve">. del </w:t>
      </w:r>
      <w:proofErr w:type="spellStart"/>
      <w:r w:rsidRPr="000F483F">
        <w:rPr>
          <w:rFonts w:asciiTheme="minorHAnsi" w:hAnsiTheme="minorHAnsi" w:cs="Times New Roman"/>
          <w:sz w:val="24"/>
          <w:szCs w:val="24"/>
        </w:rPr>
        <w:t>………………</w:t>
      </w:r>
      <w:proofErr w:type="spellEnd"/>
      <w:r w:rsidRPr="000F483F">
        <w:rPr>
          <w:rFonts w:asciiTheme="minorHAnsi" w:hAnsiTheme="minorHAnsi" w:cs="Times New Roman"/>
          <w:sz w:val="24"/>
          <w:szCs w:val="24"/>
        </w:rPr>
        <w:t>.  ha adottato il PIANO TRIENNALE DELLA PREVENZIONE DELLA CORRUZIONE 201</w:t>
      </w:r>
      <w:r w:rsidR="003A0564" w:rsidRPr="000F483F">
        <w:rPr>
          <w:rFonts w:asciiTheme="minorHAnsi" w:hAnsiTheme="minorHAnsi" w:cs="Times New Roman"/>
          <w:sz w:val="24"/>
          <w:szCs w:val="24"/>
        </w:rPr>
        <w:t>7</w:t>
      </w:r>
      <w:r w:rsidRPr="000F483F">
        <w:rPr>
          <w:rFonts w:asciiTheme="minorHAnsi" w:hAnsiTheme="minorHAnsi" w:cs="Times New Roman"/>
          <w:sz w:val="24"/>
          <w:szCs w:val="24"/>
        </w:rPr>
        <w:t>/201</w:t>
      </w:r>
      <w:r w:rsidR="003A0564" w:rsidRPr="000F483F">
        <w:rPr>
          <w:rFonts w:asciiTheme="minorHAnsi" w:hAnsiTheme="minorHAnsi" w:cs="Times New Roman"/>
          <w:sz w:val="24"/>
          <w:szCs w:val="24"/>
        </w:rPr>
        <w:t>9</w:t>
      </w:r>
      <w:r w:rsidRPr="000F483F">
        <w:rPr>
          <w:rFonts w:asciiTheme="minorHAnsi" w:hAnsiTheme="minorHAnsi" w:cs="Times New Roman"/>
          <w:sz w:val="24"/>
          <w:szCs w:val="24"/>
        </w:rPr>
        <w:t xml:space="preserve"> (PTPC) ai sensi della Legge 6 Novembre 2012, n. 190, quale azione per prevenire fenomeni di corruzione, il rispetto dei doveri di diligenza e lealtà a servizio dell’interesse pubblico. </w:t>
      </w:r>
    </w:p>
    <w:p w:rsidR="00F862EF" w:rsidRPr="000F483F" w:rsidRDefault="00F862EF" w:rsidP="000F483F">
      <w:pPr>
        <w:spacing w:after="0" w:line="240" w:lineRule="auto"/>
        <w:jc w:val="both"/>
        <w:rPr>
          <w:rFonts w:asciiTheme="minorHAnsi" w:hAnsiTheme="minorHAnsi" w:cs="Times New Roman"/>
          <w:sz w:val="24"/>
          <w:szCs w:val="24"/>
        </w:rPr>
      </w:pPr>
      <w:r w:rsidRPr="000F483F">
        <w:rPr>
          <w:rFonts w:asciiTheme="minorHAnsi" w:hAnsiTheme="minorHAnsi" w:cs="Times New Roman"/>
          <w:sz w:val="24"/>
          <w:szCs w:val="24"/>
        </w:rPr>
        <w:t xml:space="preserve">L’art. 54 bis1 del d.lgs. 165/2001, inserito dall’art. 1, comma 51, della legge 190/2012 (c.d. legge anticorruzione), introduce nel nostro ordinamento una particolare misura finalizzata a favorire l’emersione delle fattispecie di illecito all’interno delle Pubbliche Amministrazioni, nota nei paesi anglosassoni come </w:t>
      </w:r>
      <w:proofErr w:type="spellStart"/>
      <w:r w:rsidRPr="000F483F">
        <w:rPr>
          <w:rFonts w:asciiTheme="minorHAnsi" w:hAnsiTheme="minorHAnsi" w:cs="Times New Roman"/>
          <w:sz w:val="24"/>
          <w:szCs w:val="24"/>
        </w:rPr>
        <w:t>whistleblowing</w:t>
      </w:r>
      <w:proofErr w:type="spellEnd"/>
      <w:r w:rsidRPr="000F483F">
        <w:rPr>
          <w:rFonts w:asciiTheme="minorHAnsi" w:hAnsiTheme="minorHAnsi" w:cs="Times New Roman"/>
          <w:sz w:val="24"/>
          <w:szCs w:val="24"/>
        </w:rPr>
        <w:t xml:space="preserve">. </w:t>
      </w:r>
    </w:p>
    <w:p w:rsidR="00F862EF" w:rsidRPr="000F483F" w:rsidRDefault="00F862EF" w:rsidP="000F483F">
      <w:pPr>
        <w:autoSpaceDE w:val="0"/>
        <w:autoSpaceDN w:val="0"/>
        <w:adjustRightInd w:val="0"/>
        <w:spacing w:after="0" w:line="240" w:lineRule="auto"/>
        <w:jc w:val="both"/>
        <w:rPr>
          <w:rFonts w:asciiTheme="minorHAnsi" w:hAnsiTheme="minorHAnsi" w:cs="Times New Roman"/>
          <w:sz w:val="24"/>
          <w:szCs w:val="24"/>
        </w:rPr>
      </w:pPr>
      <w:r w:rsidRPr="000F483F">
        <w:rPr>
          <w:rFonts w:asciiTheme="minorHAnsi" w:hAnsiTheme="minorHAnsi" w:cs="Times New Roman"/>
          <w:sz w:val="24"/>
          <w:szCs w:val="24"/>
        </w:rPr>
        <w:t xml:space="preserve">Il Comune di </w:t>
      </w:r>
      <w:r w:rsidR="003A0564" w:rsidRPr="000F483F">
        <w:rPr>
          <w:rFonts w:asciiTheme="minorHAnsi" w:hAnsiTheme="minorHAnsi" w:cs="Times New Roman"/>
          <w:sz w:val="24"/>
          <w:szCs w:val="24"/>
        </w:rPr>
        <w:t>Castiglione della Pescaia</w:t>
      </w:r>
      <w:r w:rsidRPr="000F483F">
        <w:rPr>
          <w:rFonts w:asciiTheme="minorHAnsi" w:hAnsiTheme="minorHAnsi" w:cs="Times New Roman"/>
          <w:sz w:val="24"/>
          <w:szCs w:val="24"/>
        </w:rPr>
        <w:t>, in attuazione del PTCP, contestualmente all’attivazione in via formale una specifica procedura per le segnalazioni di presunti illeciti ed irregolarità, avvia una prima fase di informazione/formazione al fine di rimuovere i fattori che possono ostacolare o disincentivare il ricorso all’istituto  (</w:t>
      </w:r>
      <w:proofErr w:type="spellStart"/>
      <w:r w:rsidR="003678B5" w:rsidRPr="000F483F">
        <w:rPr>
          <w:rFonts w:asciiTheme="minorHAnsi" w:hAnsiTheme="minorHAnsi" w:cs="Times New Roman"/>
          <w:sz w:val="24"/>
          <w:szCs w:val="24"/>
        </w:rPr>
        <w:t>w</w:t>
      </w:r>
      <w:r w:rsidRPr="000F483F">
        <w:rPr>
          <w:rFonts w:asciiTheme="minorHAnsi" w:hAnsiTheme="minorHAnsi" w:cs="Times New Roman"/>
          <w:sz w:val="24"/>
          <w:szCs w:val="24"/>
        </w:rPr>
        <w:t>histleblowing</w:t>
      </w:r>
      <w:proofErr w:type="spellEnd"/>
      <w:r w:rsidRPr="000F483F">
        <w:rPr>
          <w:rFonts w:asciiTheme="minorHAnsi" w:hAnsiTheme="minorHAnsi" w:cs="Times New Roman"/>
          <w:sz w:val="24"/>
          <w:szCs w:val="24"/>
        </w:rPr>
        <w:t>), quali i dubbi e le incertezze circa la procedura da seguire ed i timori di ritorsione o discriminazioni.</w:t>
      </w:r>
    </w:p>
    <w:p w:rsidR="00F862EF" w:rsidRPr="000F483F" w:rsidRDefault="00F862EF" w:rsidP="000F483F">
      <w:pPr>
        <w:autoSpaceDE w:val="0"/>
        <w:autoSpaceDN w:val="0"/>
        <w:adjustRightInd w:val="0"/>
        <w:spacing w:after="0" w:line="240" w:lineRule="auto"/>
        <w:jc w:val="both"/>
        <w:rPr>
          <w:rFonts w:asciiTheme="minorHAnsi" w:hAnsiTheme="minorHAnsi" w:cs="Times New Roman"/>
          <w:sz w:val="24"/>
          <w:szCs w:val="24"/>
        </w:rPr>
      </w:pPr>
      <w:r w:rsidRPr="000F483F">
        <w:rPr>
          <w:rFonts w:asciiTheme="minorHAnsi" w:hAnsiTheme="minorHAnsi" w:cs="Times New Roman"/>
          <w:sz w:val="24"/>
          <w:szCs w:val="24"/>
        </w:rPr>
        <w:t>A tal fine è indetto il presente avviso quale fase INFORMATIVA/FORMATIVA.</w:t>
      </w:r>
    </w:p>
    <w:p w:rsidR="00F862EF" w:rsidRPr="000F483F" w:rsidRDefault="00F862EF" w:rsidP="000F483F">
      <w:pPr>
        <w:spacing w:after="0" w:line="240" w:lineRule="auto"/>
        <w:jc w:val="both"/>
        <w:rPr>
          <w:rFonts w:asciiTheme="minorHAnsi" w:hAnsiTheme="minorHAnsi" w:cs="Times New Roman"/>
          <w:sz w:val="24"/>
          <w:szCs w:val="24"/>
        </w:rPr>
      </w:pPr>
    </w:p>
    <w:p w:rsidR="00F862EF" w:rsidRPr="000F483F" w:rsidRDefault="00F862EF" w:rsidP="000F483F">
      <w:pPr>
        <w:pStyle w:val="Paragrafoelenco"/>
        <w:autoSpaceDE w:val="0"/>
        <w:autoSpaceDN w:val="0"/>
        <w:adjustRightInd w:val="0"/>
        <w:spacing w:after="0" w:line="240" w:lineRule="auto"/>
        <w:ind w:left="0"/>
        <w:jc w:val="both"/>
        <w:rPr>
          <w:rFonts w:asciiTheme="minorHAnsi" w:hAnsiTheme="minorHAnsi" w:cs="Times New Roman"/>
          <w:b/>
          <w:bCs/>
          <w:sz w:val="24"/>
          <w:szCs w:val="24"/>
        </w:rPr>
      </w:pPr>
      <w:r w:rsidRPr="000F483F">
        <w:rPr>
          <w:rFonts w:asciiTheme="minorHAnsi" w:hAnsiTheme="minorHAnsi" w:cs="Times New Roman"/>
          <w:b/>
          <w:bCs/>
          <w:sz w:val="24"/>
          <w:szCs w:val="24"/>
        </w:rPr>
        <w:t xml:space="preserve">1. FONTE NORMATIVA E NATURA DELL’ISTITUTO </w:t>
      </w:r>
    </w:p>
    <w:p w:rsidR="00F862EF" w:rsidRPr="000F483F" w:rsidRDefault="00F862EF" w:rsidP="000F483F">
      <w:pPr>
        <w:autoSpaceDE w:val="0"/>
        <w:autoSpaceDN w:val="0"/>
        <w:adjustRightInd w:val="0"/>
        <w:spacing w:after="0" w:line="240" w:lineRule="auto"/>
        <w:jc w:val="both"/>
        <w:rPr>
          <w:rFonts w:asciiTheme="minorHAnsi" w:hAnsiTheme="minorHAnsi" w:cs="Times New Roman"/>
          <w:sz w:val="24"/>
          <w:szCs w:val="24"/>
        </w:rPr>
      </w:pPr>
      <w:r w:rsidRPr="000F483F">
        <w:rPr>
          <w:rFonts w:asciiTheme="minorHAnsi" w:hAnsiTheme="minorHAnsi" w:cs="Times New Roman"/>
          <w:sz w:val="24"/>
          <w:szCs w:val="24"/>
        </w:rPr>
        <w:t xml:space="preserve">L’art. 54 bis1 del d.lgs. 165/2001, inserito dall’art. 1, comma 51 della legge 190/2012 (c.d. legge anticorruzione), rubricato “Tutela del dipendente che segnala illeciti”, introduce nel nostro ordinamento una particolare misura finalizzata a favorire l’emersione delle fattispecie di illecito all’interno delle Pubbliche Amministrazioni, nota nei paesi anglosassoni come </w:t>
      </w:r>
      <w:proofErr w:type="spellStart"/>
      <w:r w:rsidRPr="000F483F">
        <w:rPr>
          <w:rFonts w:asciiTheme="minorHAnsi" w:hAnsiTheme="minorHAnsi" w:cs="Times New Roman"/>
          <w:sz w:val="24"/>
          <w:szCs w:val="24"/>
        </w:rPr>
        <w:t>whistleblowing</w:t>
      </w:r>
      <w:proofErr w:type="spellEnd"/>
      <w:r w:rsidRPr="000F483F">
        <w:rPr>
          <w:rFonts w:asciiTheme="minorHAnsi" w:hAnsiTheme="minorHAnsi" w:cs="Times New Roman"/>
          <w:sz w:val="24"/>
          <w:szCs w:val="24"/>
        </w:rPr>
        <w:t xml:space="preserve">. </w:t>
      </w:r>
    </w:p>
    <w:p w:rsidR="00F862EF" w:rsidRPr="000F483F" w:rsidRDefault="00F862EF" w:rsidP="000F483F">
      <w:pPr>
        <w:autoSpaceDE w:val="0"/>
        <w:autoSpaceDN w:val="0"/>
        <w:adjustRightInd w:val="0"/>
        <w:spacing w:after="0" w:line="240" w:lineRule="auto"/>
        <w:jc w:val="both"/>
        <w:rPr>
          <w:rFonts w:asciiTheme="minorHAnsi" w:hAnsiTheme="minorHAnsi" w:cs="Times New Roman"/>
          <w:sz w:val="24"/>
          <w:szCs w:val="24"/>
        </w:rPr>
      </w:pPr>
      <w:r w:rsidRPr="000F483F">
        <w:rPr>
          <w:rFonts w:asciiTheme="minorHAnsi" w:hAnsiTheme="minorHAnsi" w:cs="Times New Roman"/>
          <w:sz w:val="24"/>
          <w:szCs w:val="24"/>
        </w:rPr>
        <w:t xml:space="preserve">Con l'espressione </w:t>
      </w:r>
      <w:proofErr w:type="spellStart"/>
      <w:r w:rsidRPr="000F483F">
        <w:rPr>
          <w:rFonts w:asciiTheme="minorHAnsi" w:hAnsiTheme="minorHAnsi" w:cs="Times New Roman"/>
          <w:sz w:val="24"/>
          <w:szCs w:val="24"/>
        </w:rPr>
        <w:t>whistleblower</w:t>
      </w:r>
      <w:proofErr w:type="spellEnd"/>
      <w:r w:rsidRPr="000F483F">
        <w:rPr>
          <w:rFonts w:asciiTheme="minorHAnsi" w:hAnsiTheme="minorHAnsi" w:cs="Times New Roman"/>
          <w:sz w:val="24"/>
          <w:szCs w:val="24"/>
        </w:rPr>
        <w:t xml:space="preserve"> si fa riferimento al dipendente di un’amministrazione che segnala presunte violazioni o irregolarità commesse ai danni dell'interesse pubblico, agli organi legittimati ad intervenire.  </w:t>
      </w:r>
    </w:p>
    <w:p w:rsidR="00F862EF" w:rsidRPr="000F483F" w:rsidRDefault="00F862EF" w:rsidP="000F483F">
      <w:pPr>
        <w:autoSpaceDE w:val="0"/>
        <w:autoSpaceDN w:val="0"/>
        <w:adjustRightInd w:val="0"/>
        <w:spacing w:after="0" w:line="240" w:lineRule="auto"/>
        <w:jc w:val="both"/>
        <w:rPr>
          <w:rFonts w:asciiTheme="minorHAnsi" w:hAnsiTheme="minorHAnsi" w:cs="Times New Roman"/>
          <w:sz w:val="24"/>
          <w:szCs w:val="24"/>
        </w:rPr>
      </w:pPr>
      <w:r w:rsidRPr="000F483F">
        <w:rPr>
          <w:rFonts w:asciiTheme="minorHAnsi" w:hAnsiTheme="minorHAnsi" w:cs="Times New Roman"/>
          <w:sz w:val="24"/>
          <w:szCs w:val="24"/>
        </w:rPr>
        <w:t xml:space="preserve">Il </w:t>
      </w:r>
      <w:proofErr w:type="spellStart"/>
      <w:r w:rsidRPr="000F483F">
        <w:rPr>
          <w:rFonts w:asciiTheme="minorHAnsi" w:hAnsiTheme="minorHAnsi" w:cs="Times New Roman"/>
          <w:sz w:val="24"/>
          <w:szCs w:val="24"/>
        </w:rPr>
        <w:t>whistleblower</w:t>
      </w:r>
      <w:proofErr w:type="spellEnd"/>
      <w:r w:rsidRPr="000F483F">
        <w:rPr>
          <w:rFonts w:asciiTheme="minorHAnsi" w:hAnsiTheme="minorHAnsi" w:cs="Times New Roman"/>
          <w:sz w:val="24"/>
          <w:szCs w:val="24"/>
        </w:rPr>
        <w:t xml:space="preserve"> è chi testimonia un presunto illecito o un’irregolarità sul luogo di lavoro, durante lo svolgimento delle proprie mansioni e decide di segnalarlo a una persona o un’autorità che possa agire efficacemente al riguardo. </w:t>
      </w:r>
    </w:p>
    <w:p w:rsidR="00F862EF" w:rsidRPr="000F483F" w:rsidRDefault="00F862EF" w:rsidP="000F483F">
      <w:pPr>
        <w:autoSpaceDE w:val="0"/>
        <w:autoSpaceDN w:val="0"/>
        <w:adjustRightInd w:val="0"/>
        <w:spacing w:after="0" w:line="240" w:lineRule="auto"/>
        <w:jc w:val="both"/>
        <w:rPr>
          <w:rFonts w:asciiTheme="minorHAnsi" w:hAnsiTheme="minorHAnsi" w:cs="Times New Roman"/>
          <w:sz w:val="24"/>
          <w:szCs w:val="24"/>
        </w:rPr>
      </w:pPr>
      <w:r w:rsidRPr="000F483F">
        <w:rPr>
          <w:rFonts w:asciiTheme="minorHAnsi" w:hAnsiTheme="minorHAnsi" w:cs="Times New Roman"/>
          <w:sz w:val="24"/>
          <w:szCs w:val="24"/>
        </w:rPr>
        <w:t xml:space="preserve">In tale ottica la segnalazione è un atto di manifestazione di senso civico, attraverso cui il </w:t>
      </w:r>
      <w:proofErr w:type="spellStart"/>
      <w:r w:rsidRPr="000F483F">
        <w:rPr>
          <w:rFonts w:asciiTheme="minorHAnsi" w:hAnsiTheme="minorHAnsi" w:cs="Times New Roman"/>
          <w:sz w:val="24"/>
          <w:szCs w:val="24"/>
        </w:rPr>
        <w:t>whistleblower</w:t>
      </w:r>
      <w:proofErr w:type="spellEnd"/>
      <w:r w:rsidRPr="000F483F">
        <w:rPr>
          <w:rFonts w:asciiTheme="minorHAnsi" w:hAnsiTheme="minorHAnsi" w:cs="Times New Roman"/>
          <w:sz w:val="24"/>
          <w:szCs w:val="24"/>
        </w:rPr>
        <w:t xml:space="preserve"> contribuisce all’emersione e alla prevenzione di rischi e situazioni pregiudizievoli per l’amministrazione di appartenenza e, di riflesso, per l’interesse pubblico collettivo. </w:t>
      </w:r>
    </w:p>
    <w:p w:rsidR="00F862EF" w:rsidRPr="000F483F" w:rsidRDefault="00F862EF" w:rsidP="000F483F">
      <w:pPr>
        <w:autoSpaceDE w:val="0"/>
        <w:autoSpaceDN w:val="0"/>
        <w:adjustRightInd w:val="0"/>
        <w:spacing w:after="0" w:line="240" w:lineRule="auto"/>
        <w:jc w:val="both"/>
        <w:rPr>
          <w:rFonts w:asciiTheme="minorHAnsi" w:hAnsiTheme="minorHAnsi" w:cs="Times New Roman"/>
          <w:sz w:val="24"/>
          <w:szCs w:val="24"/>
        </w:rPr>
      </w:pPr>
      <w:proofErr w:type="spellStart"/>
      <w:r w:rsidRPr="000F483F">
        <w:rPr>
          <w:rFonts w:asciiTheme="minorHAnsi" w:hAnsiTheme="minorHAnsi" w:cs="Times New Roman"/>
          <w:sz w:val="24"/>
          <w:szCs w:val="24"/>
        </w:rPr>
        <w:t>Whistleblowing</w:t>
      </w:r>
      <w:proofErr w:type="spellEnd"/>
      <w:r w:rsidRPr="000F483F">
        <w:rPr>
          <w:rFonts w:asciiTheme="minorHAnsi" w:hAnsiTheme="minorHAnsi" w:cs="Times New Roman"/>
          <w:sz w:val="24"/>
          <w:szCs w:val="24"/>
        </w:rPr>
        <w:t xml:space="preserve"> è la procedura volta a incentivare le segnalazioni e a tutelare, proprio in ragione della sua funzione sociale, il </w:t>
      </w:r>
      <w:proofErr w:type="spellStart"/>
      <w:r w:rsidRPr="000F483F">
        <w:rPr>
          <w:rFonts w:asciiTheme="minorHAnsi" w:hAnsiTheme="minorHAnsi" w:cs="Times New Roman"/>
          <w:sz w:val="24"/>
          <w:szCs w:val="24"/>
        </w:rPr>
        <w:t>whistleblower</w:t>
      </w:r>
      <w:proofErr w:type="spellEnd"/>
      <w:r w:rsidRPr="000F483F">
        <w:rPr>
          <w:rFonts w:asciiTheme="minorHAnsi" w:hAnsiTheme="minorHAnsi" w:cs="Times New Roman"/>
          <w:sz w:val="24"/>
          <w:szCs w:val="24"/>
        </w:rPr>
        <w:t xml:space="preserve">. </w:t>
      </w:r>
    </w:p>
    <w:p w:rsidR="00F862EF" w:rsidRPr="000F483F" w:rsidRDefault="00F862EF" w:rsidP="000F483F">
      <w:pPr>
        <w:autoSpaceDE w:val="0"/>
        <w:autoSpaceDN w:val="0"/>
        <w:adjustRightInd w:val="0"/>
        <w:spacing w:after="0" w:line="240" w:lineRule="auto"/>
        <w:jc w:val="both"/>
        <w:rPr>
          <w:rFonts w:asciiTheme="minorHAnsi" w:hAnsiTheme="minorHAnsi" w:cs="Times New Roman"/>
          <w:sz w:val="24"/>
          <w:szCs w:val="24"/>
        </w:rPr>
      </w:pPr>
      <w:r w:rsidRPr="000F483F">
        <w:rPr>
          <w:rFonts w:asciiTheme="minorHAnsi" w:hAnsiTheme="minorHAnsi" w:cs="Times New Roman"/>
          <w:sz w:val="24"/>
          <w:szCs w:val="24"/>
        </w:rPr>
        <w:t xml:space="preserve">Al fine di incentivare il ricorso all’istituto, la norma garantisce la tutela del segnalante attraverso tre principi generali: </w:t>
      </w:r>
    </w:p>
    <w:p w:rsidR="00F862EF" w:rsidRPr="000F483F" w:rsidRDefault="00F862EF" w:rsidP="000F483F">
      <w:pPr>
        <w:autoSpaceDE w:val="0"/>
        <w:autoSpaceDN w:val="0"/>
        <w:adjustRightInd w:val="0"/>
        <w:spacing w:after="0" w:line="240" w:lineRule="auto"/>
        <w:jc w:val="both"/>
        <w:rPr>
          <w:rFonts w:asciiTheme="minorHAnsi" w:hAnsiTheme="minorHAnsi" w:cs="Times New Roman"/>
          <w:sz w:val="24"/>
          <w:szCs w:val="24"/>
        </w:rPr>
      </w:pPr>
      <w:r w:rsidRPr="000F483F">
        <w:rPr>
          <w:rFonts w:asciiTheme="minorHAnsi" w:hAnsiTheme="minorHAnsi" w:cs="Times New Roman"/>
          <w:sz w:val="24"/>
          <w:szCs w:val="24"/>
        </w:rPr>
        <w:t xml:space="preserve">- la tutela dell’anonimato; </w:t>
      </w:r>
    </w:p>
    <w:p w:rsidR="00F862EF" w:rsidRPr="000F483F" w:rsidRDefault="00F862EF" w:rsidP="000F483F">
      <w:pPr>
        <w:autoSpaceDE w:val="0"/>
        <w:autoSpaceDN w:val="0"/>
        <w:adjustRightInd w:val="0"/>
        <w:spacing w:after="0" w:line="240" w:lineRule="auto"/>
        <w:jc w:val="both"/>
        <w:rPr>
          <w:rFonts w:asciiTheme="minorHAnsi" w:hAnsiTheme="minorHAnsi" w:cs="Times New Roman"/>
          <w:sz w:val="24"/>
          <w:szCs w:val="24"/>
        </w:rPr>
      </w:pPr>
      <w:r w:rsidRPr="000F483F">
        <w:rPr>
          <w:rFonts w:asciiTheme="minorHAnsi" w:hAnsiTheme="minorHAnsi" w:cs="Times New Roman"/>
          <w:sz w:val="24"/>
          <w:szCs w:val="24"/>
        </w:rPr>
        <w:t xml:space="preserve">- la previsione che la segnalazione è sottratta al diritto di accesso; </w:t>
      </w:r>
    </w:p>
    <w:p w:rsidR="00F862EF" w:rsidRPr="000F483F" w:rsidRDefault="00F862EF" w:rsidP="000F483F">
      <w:pPr>
        <w:autoSpaceDE w:val="0"/>
        <w:autoSpaceDN w:val="0"/>
        <w:adjustRightInd w:val="0"/>
        <w:spacing w:after="0" w:line="240" w:lineRule="auto"/>
        <w:jc w:val="both"/>
        <w:rPr>
          <w:rFonts w:asciiTheme="minorHAnsi" w:hAnsiTheme="minorHAnsi" w:cs="Times New Roman"/>
          <w:sz w:val="24"/>
          <w:szCs w:val="24"/>
        </w:rPr>
      </w:pPr>
      <w:r w:rsidRPr="000F483F">
        <w:rPr>
          <w:rFonts w:asciiTheme="minorHAnsi" w:hAnsiTheme="minorHAnsi" w:cs="Times New Roman"/>
          <w:sz w:val="24"/>
          <w:szCs w:val="24"/>
        </w:rPr>
        <w:t xml:space="preserve">- il divieto di discriminazione nei confronti del segnalante. </w:t>
      </w:r>
    </w:p>
    <w:p w:rsidR="00F862EF" w:rsidRPr="000F483F" w:rsidRDefault="00F862EF" w:rsidP="000F483F">
      <w:pPr>
        <w:autoSpaceDE w:val="0"/>
        <w:autoSpaceDN w:val="0"/>
        <w:adjustRightInd w:val="0"/>
        <w:spacing w:after="0" w:line="240" w:lineRule="auto"/>
        <w:jc w:val="both"/>
        <w:rPr>
          <w:rFonts w:asciiTheme="minorHAnsi" w:hAnsiTheme="minorHAnsi" w:cs="Times New Roman"/>
          <w:sz w:val="24"/>
          <w:szCs w:val="24"/>
        </w:rPr>
      </w:pPr>
    </w:p>
    <w:p w:rsidR="00F862EF" w:rsidRPr="000F483F" w:rsidRDefault="00F862EF" w:rsidP="000F483F">
      <w:pPr>
        <w:pStyle w:val="Paragrafoelenco"/>
        <w:autoSpaceDE w:val="0"/>
        <w:autoSpaceDN w:val="0"/>
        <w:adjustRightInd w:val="0"/>
        <w:spacing w:after="0" w:line="240" w:lineRule="auto"/>
        <w:ind w:left="0"/>
        <w:jc w:val="both"/>
        <w:rPr>
          <w:rFonts w:asciiTheme="minorHAnsi" w:hAnsiTheme="minorHAnsi" w:cs="Times New Roman"/>
          <w:b/>
          <w:bCs/>
          <w:sz w:val="24"/>
          <w:szCs w:val="24"/>
        </w:rPr>
      </w:pPr>
      <w:r w:rsidRPr="000F483F">
        <w:rPr>
          <w:rFonts w:asciiTheme="minorHAnsi" w:hAnsiTheme="minorHAnsi" w:cs="Times New Roman"/>
          <w:b/>
          <w:bCs/>
          <w:sz w:val="24"/>
          <w:szCs w:val="24"/>
        </w:rPr>
        <w:t xml:space="preserve">2. SCOPO E FINALITA' DELLA PROCEDURA </w:t>
      </w:r>
    </w:p>
    <w:p w:rsidR="00F862EF" w:rsidRPr="000F483F" w:rsidRDefault="00F862EF" w:rsidP="000F483F">
      <w:pPr>
        <w:autoSpaceDE w:val="0"/>
        <w:autoSpaceDN w:val="0"/>
        <w:adjustRightInd w:val="0"/>
        <w:spacing w:after="0" w:line="240" w:lineRule="auto"/>
        <w:jc w:val="both"/>
        <w:rPr>
          <w:rFonts w:asciiTheme="minorHAnsi" w:hAnsiTheme="minorHAnsi" w:cs="Times New Roman"/>
          <w:sz w:val="24"/>
          <w:szCs w:val="24"/>
        </w:rPr>
      </w:pPr>
      <w:r w:rsidRPr="000F483F">
        <w:rPr>
          <w:rFonts w:asciiTheme="minorHAnsi" w:hAnsiTheme="minorHAnsi" w:cs="Times New Roman"/>
          <w:sz w:val="24"/>
          <w:szCs w:val="24"/>
        </w:rPr>
        <w:t xml:space="preserve">Scopo della presente informativa, oltre a quello di rimuovere i fattori che possono ostacolare o disincentivare il ricorso all'istituto, è quello di fornire al </w:t>
      </w:r>
      <w:proofErr w:type="spellStart"/>
      <w:r w:rsidRPr="000F483F">
        <w:rPr>
          <w:rFonts w:asciiTheme="minorHAnsi" w:hAnsiTheme="minorHAnsi" w:cs="Times New Roman"/>
          <w:sz w:val="24"/>
          <w:szCs w:val="24"/>
        </w:rPr>
        <w:t>whistleblower</w:t>
      </w:r>
      <w:proofErr w:type="spellEnd"/>
      <w:r w:rsidRPr="000F483F">
        <w:rPr>
          <w:rFonts w:asciiTheme="minorHAnsi" w:hAnsiTheme="minorHAnsi" w:cs="Times New Roman"/>
          <w:sz w:val="24"/>
          <w:szCs w:val="24"/>
        </w:rPr>
        <w:t xml:space="preserve"> chiare indicazioni operative </w:t>
      </w:r>
      <w:r w:rsidRPr="000F483F">
        <w:rPr>
          <w:rFonts w:asciiTheme="minorHAnsi" w:hAnsiTheme="minorHAnsi" w:cs="Times New Roman"/>
          <w:sz w:val="24"/>
          <w:szCs w:val="24"/>
        </w:rPr>
        <w:lastRenderedPageBreak/>
        <w:t xml:space="preserve">circa oggetto, contenuti, e modalità di trasmissione delle segnalazioni, nonché circa le forme di tutela che gli vengono offerte nel nostro ordinamento. </w:t>
      </w:r>
    </w:p>
    <w:p w:rsidR="00F862EF" w:rsidRPr="000F483F" w:rsidRDefault="00F862EF" w:rsidP="000F483F">
      <w:pPr>
        <w:spacing w:after="0" w:line="240" w:lineRule="auto"/>
        <w:jc w:val="both"/>
        <w:rPr>
          <w:rFonts w:asciiTheme="minorHAnsi" w:hAnsiTheme="minorHAnsi" w:cs="Times New Roman"/>
          <w:sz w:val="24"/>
          <w:szCs w:val="24"/>
        </w:rPr>
      </w:pPr>
    </w:p>
    <w:p w:rsidR="00F862EF" w:rsidRPr="000F483F" w:rsidRDefault="00F862EF" w:rsidP="000F483F">
      <w:pPr>
        <w:pStyle w:val="Paragrafoelenco"/>
        <w:autoSpaceDE w:val="0"/>
        <w:autoSpaceDN w:val="0"/>
        <w:adjustRightInd w:val="0"/>
        <w:spacing w:after="0" w:line="240" w:lineRule="auto"/>
        <w:ind w:left="0"/>
        <w:jc w:val="both"/>
        <w:rPr>
          <w:rFonts w:asciiTheme="minorHAnsi" w:hAnsiTheme="minorHAnsi" w:cs="Times New Roman"/>
          <w:b/>
          <w:bCs/>
          <w:sz w:val="24"/>
          <w:szCs w:val="24"/>
        </w:rPr>
      </w:pPr>
      <w:r w:rsidRPr="000F483F">
        <w:rPr>
          <w:rFonts w:asciiTheme="minorHAnsi" w:hAnsiTheme="minorHAnsi" w:cs="Times New Roman"/>
          <w:b/>
          <w:bCs/>
          <w:sz w:val="24"/>
          <w:szCs w:val="24"/>
        </w:rPr>
        <w:t>3. FATTI E ATTI CHE POSSONO ESSERE OGGETTO DELLA SEGNALAZIONE</w:t>
      </w:r>
    </w:p>
    <w:p w:rsidR="00F862EF" w:rsidRPr="000F483F" w:rsidRDefault="00F862EF" w:rsidP="000F483F">
      <w:pPr>
        <w:widowControl w:val="0"/>
        <w:autoSpaceDE w:val="0"/>
        <w:autoSpaceDN w:val="0"/>
        <w:adjustRightInd w:val="0"/>
        <w:spacing w:after="0" w:line="240" w:lineRule="auto"/>
        <w:jc w:val="both"/>
        <w:rPr>
          <w:rFonts w:asciiTheme="minorHAnsi" w:hAnsiTheme="minorHAnsi" w:cs="Times New Roman"/>
          <w:sz w:val="24"/>
          <w:szCs w:val="24"/>
          <w:lang w:eastAsia="it-IT"/>
        </w:rPr>
      </w:pPr>
      <w:r w:rsidRPr="000F483F">
        <w:rPr>
          <w:rFonts w:asciiTheme="minorHAnsi" w:hAnsiTheme="minorHAnsi" w:cs="Times New Roman"/>
          <w:sz w:val="24"/>
          <w:szCs w:val="24"/>
          <w:lang w:eastAsia="it-IT"/>
        </w:rPr>
        <w:t xml:space="preserve">Non esiste una lista tassativa di reati o irregolarità che possono costituire l'oggetto del </w:t>
      </w:r>
      <w:proofErr w:type="spellStart"/>
      <w:r w:rsidRPr="000F483F">
        <w:rPr>
          <w:rFonts w:asciiTheme="minorHAnsi" w:hAnsiTheme="minorHAnsi" w:cs="Times New Roman"/>
          <w:sz w:val="24"/>
          <w:szCs w:val="24"/>
          <w:lang w:eastAsia="it-IT"/>
        </w:rPr>
        <w:t>whistleblowing</w:t>
      </w:r>
      <w:proofErr w:type="spellEnd"/>
      <w:r w:rsidRPr="000F483F">
        <w:rPr>
          <w:rFonts w:asciiTheme="minorHAnsi" w:hAnsiTheme="minorHAnsi" w:cs="Times New Roman"/>
          <w:sz w:val="24"/>
          <w:szCs w:val="24"/>
          <w:lang w:eastAsia="it-IT"/>
        </w:rPr>
        <w:t>. Vengono considerate rilevanti le segnalazioni che riguardano rischi, reati o irregolarità, consumati o</w:t>
      </w:r>
      <w:r w:rsidRPr="000F483F">
        <w:rPr>
          <w:rFonts w:asciiTheme="minorHAnsi" w:hAnsiTheme="minorHAnsi" w:cs="Times New Roman"/>
          <w:b/>
          <w:bCs/>
          <w:i/>
          <w:iCs/>
          <w:sz w:val="24"/>
          <w:szCs w:val="24"/>
          <w:lang w:eastAsia="it-IT"/>
        </w:rPr>
        <w:t xml:space="preserve"> </w:t>
      </w:r>
      <w:r w:rsidRPr="000F483F">
        <w:rPr>
          <w:rFonts w:asciiTheme="minorHAnsi" w:hAnsiTheme="minorHAnsi" w:cs="Times New Roman"/>
          <w:sz w:val="24"/>
          <w:szCs w:val="24"/>
          <w:lang w:eastAsia="it-IT"/>
        </w:rPr>
        <w:t xml:space="preserve">tentati, a danno </w:t>
      </w:r>
      <w:r w:rsidRPr="000F483F">
        <w:rPr>
          <w:rFonts w:asciiTheme="minorHAnsi" w:hAnsiTheme="minorHAnsi" w:cs="Times New Roman"/>
          <w:noProof/>
          <w:sz w:val="24"/>
          <w:szCs w:val="24"/>
          <w:lang w:eastAsia="it-IT"/>
        </w:rPr>
        <w:t>dell’interesse</w:t>
      </w:r>
      <w:r w:rsidRPr="000F483F">
        <w:rPr>
          <w:rFonts w:asciiTheme="minorHAnsi" w:hAnsiTheme="minorHAnsi" w:cs="Times New Roman"/>
          <w:sz w:val="24"/>
          <w:szCs w:val="24"/>
          <w:lang w:eastAsia="it-IT"/>
        </w:rPr>
        <w:t xml:space="preserve"> pubblico. </w:t>
      </w:r>
    </w:p>
    <w:p w:rsidR="00F862EF" w:rsidRPr="000F483F" w:rsidRDefault="00F862EF" w:rsidP="000F483F">
      <w:pPr>
        <w:widowControl w:val="0"/>
        <w:autoSpaceDE w:val="0"/>
        <w:autoSpaceDN w:val="0"/>
        <w:adjustRightInd w:val="0"/>
        <w:spacing w:after="0" w:line="240" w:lineRule="auto"/>
        <w:jc w:val="both"/>
        <w:rPr>
          <w:rFonts w:asciiTheme="minorHAnsi" w:hAnsiTheme="minorHAnsi" w:cs="Times New Roman"/>
          <w:sz w:val="24"/>
          <w:szCs w:val="24"/>
          <w:lang w:eastAsia="it-IT"/>
        </w:rPr>
      </w:pPr>
      <w:r w:rsidRPr="000F483F">
        <w:rPr>
          <w:rFonts w:asciiTheme="minorHAnsi" w:hAnsiTheme="minorHAnsi" w:cs="Times New Roman"/>
          <w:sz w:val="24"/>
          <w:szCs w:val="24"/>
          <w:lang w:eastAsia="it-IT"/>
        </w:rPr>
        <w:t xml:space="preserve">In particolare la segnalazione riguardare azioni od omissioni, commesse o tentate: </w:t>
      </w:r>
    </w:p>
    <w:p w:rsidR="00F862EF" w:rsidRPr="000F483F" w:rsidRDefault="00F862EF" w:rsidP="000F483F">
      <w:pPr>
        <w:pStyle w:val="Paragrafoelenco"/>
        <w:widowControl w:val="0"/>
        <w:numPr>
          <w:ilvl w:val="0"/>
          <w:numId w:val="1"/>
        </w:numPr>
        <w:autoSpaceDE w:val="0"/>
        <w:autoSpaceDN w:val="0"/>
        <w:adjustRightInd w:val="0"/>
        <w:spacing w:after="0" w:line="240" w:lineRule="auto"/>
        <w:jc w:val="both"/>
        <w:rPr>
          <w:rFonts w:asciiTheme="minorHAnsi" w:hAnsiTheme="minorHAnsi" w:cs="Times New Roman"/>
          <w:sz w:val="24"/>
          <w:szCs w:val="24"/>
          <w:lang w:eastAsia="it-IT"/>
        </w:rPr>
      </w:pPr>
      <w:r w:rsidRPr="000F483F">
        <w:rPr>
          <w:rFonts w:asciiTheme="minorHAnsi" w:hAnsiTheme="minorHAnsi" w:cs="Times New Roman"/>
          <w:sz w:val="24"/>
          <w:szCs w:val="24"/>
          <w:lang w:eastAsia="it-IT"/>
        </w:rPr>
        <w:t xml:space="preserve">penalmente rilevanti; </w:t>
      </w:r>
    </w:p>
    <w:p w:rsidR="00F862EF" w:rsidRPr="000F483F" w:rsidRDefault="00F862EF" w:rsidP="000F483F">
      <w:pPr>
        <w:pStyle w:val="Paragrafoelenco"/>
        <w:widowControl w:val="0"/>
        <w:numPr>
          <w:ilvl w:val="0"/>
          <w:numId w:val="1"/>
        </w:numPr>
        <w:autoSpaceDE w:val="0"/>
        <w:autoSpaceDN w:val="0"/>
        <w:adjustRightInd w:val="0"/>
        <w:spacing w:after="0" w:line="240" w:lineRule="auto"/>
        <w:jc w:val="both"/>
        <w:rPr>
          <w:rFonts w:asciiTheme="minorHAnsi" w:hAnsiTheme="minorHAnsi" w:cs="Times New Roman"/>
          <w:sz w:val="24"/>
          <w:szCs w:val="24"/>
          <w:lang w:eastAsia="it-IT"/>
        </w:rPr>
      </w:pPr>
      <w:r w:rsidRPr="000F483F">
        <w:rPr>
          <w:rFonts w:asciiTheme="minorHAnsi" w:hAnsiTheme="minorHAnsi" w:cs="Times New Roman"/>
          <w:sz w:val="24"/>
          <w:szCs w:val="24"/>
          <w:lang w:eastAsia="it-IT"/>
        </w:rPr>
        <w:t xml:space="preserve">poste in essere in violazione dei Codici di comportamento o di altre disposizioni aziendali sanzionabili in via disciplinare; </w:t>
      </w:r>
    </w:p>
    <w:p w:rsidR="00F862EF" w:rsidRPr="000F483F" w:rsidRDefault="00F862EF" w:rsidP="000F483F">
      <w:pPr>
        <w:pStyle w:val="Paragrafoelenco"/>
        <w:widowControl w:val="0"/>
        <w:numPr>
          <w:ilvl w:val="0"/>
          <w:numId w:val="1"/>
        </w:numPr>
        <w:autoSpaceDE w:val="0"/>
        <w:autoSpaceDN w:val="0"/>
        <w:adjustRightInd w:val="0"/>
        <w:spacing w:after="0" w:line="240" w:lineRule="auto"/>
        <w:jc w:val="both"/>
        <w:rPr>
          <w:rFonts w:asciiTheme="minorHAnsi" w:hAnsiTheme="minorHAnsi" w:cs="Times New Roman"/>
          <w:sz w:val="24"/>
          <w:szCs w:val="24"/>
          <w:lang w:eastAsia="it-IT"/>
        </w:rPr>
      </w:pPr>
      <w:r w:rsidRPr="000F483F">
        <w:rPr>
          <w:rFonts w:asciiTheme="minorHAnsi" w:hAnsiTheme="minorHAnsi" w:cs="Times New Roman"/>
          <w:sz w:val="24"/>
          <w:szCs w:val="24"/>
          <w:lang w:eastAsia="it-IT"/>
        </w:rPr>
        <w:t xml:space="preserve">suscettibili di arrecare un pregiudizio patrimoniale all’amministrazione di appartenenza o ad altro ente pubblico; </w:t>
      </w:r>
    </w:p>
    <w:p w:rsidR="00F862EF" w:rsidRPr="000F483F" w:rsidRDefault="00F862EF" w:rsidP="000F483F">
      <w:pPr>
        <w:pStyle w:val="Paragrafoelenco"/>
        <w:widowControl w:val="0"/>
        <w:numPr>
          <w:ilvl w:val="0"/>
          <w:numId w:val="1"/>
        </w:numPr>
        <w:autoSpaceDE w:val="0"/>
        <w:autoSpaceDN w:val="0"/>
        <w:adjustRightInd w:val="0"/>
        <w:spacing w:after="0" w:line="240" w:lineRule="auto"/>
        <w:jc w:val="both"/>
        <w:rPr>
          <w:rFonts w:asciiTheme="minorHAnsi" w:hAnsiTheme="minorHAnsi" w:cs="Times New Roman"/>
          <w:sz w:val="24"/>
          <w:szCs w:val="24"/>
          <w:lang w:eastAsia="it-IT"/>
        </w:rPr>
      </w:pPr>
      <w:r w:rsidRPr="000F483F">
        <w:rPr>
          <w:rFonts w:asciiTheme="minorHAnsi" w:hAnsiTheme="minorHAnsi" w:cs="Times New Roman"/>
          <w:sz w:val="24"/>
          <w:szCs w:val="24"/>
          <w:lang w:eastAsia="it-IT"/>
        </w:rPr>
        <w:t>suscettibili di arrecare un pregiudizio all’immagine del Comune;</w:t>
      </w:r>
    </w:p>
    <w:p w:rsidR="00F862EF" w:rsidRPr="000F483F" w:rsidRDefault="00F862EF" w:rsidP="000F483F">
      <w:pPr>
        <w:pStyle w:val="Paragrafoelenco"/>
        <w:widowControl w:val="0"/>
        <w:numPr>
          <w:ilvl w:val="0"/>
          <w:numId w:val="1"/>
        </w:numPr>
        <w:autoSpaceDE w:val="0"/>
        <w:autoSpaceDN w:val="0"/>
        <w:adjustRightInd w:val="0"/>
        <w:spacing w:after="0" w:line="240" w:lineRule="auto"/>
        <w:jc w:val="both"/>
        <w:rPr>
          <w:rFonts w:asciiTheme="minorHAnsi" w:hAnsiTheme="minorHAnsi" w:cs="Times New Roman"/>
          <w:sz w:val="24"/>
          <w:szCs w:val="24"/>
          <w:lang w:eastAsia="it-IT"/>
        </w:rPr>
      </w:pPr>
      <w:r w:rsidRPr="000F483F">
        <w:rPr>
          <w:rFonts w:asciiTheme="minorHAnsi" w:hAnsiTheme="minorHAnsi" w:cs="Times New Roman"/>
          <w:sz w:val="24"/>
          <w:szCs w:val="24"/>
          <w:lang w:eastAsia="it-IT"/>
        </w:rPr>
        <w:t xml:space="preserve">suscettibili di arrecare un danno alla salute o sicurezza dei dipendenti, utenti e cittadini o di arrecare un danno all'ambiente; </w:t>
      </w:r>
    </w:p>
    <w:p w:rsidR="00F862EF" w:rsidRPr="000F483F" w:rsidRDefault="00F862EF" w:rsidP="000F483F">
      <w:pPr>
        <w:pStyle w:val="Paragrafoelenco"/>
        <w:widowControl w:val="0"/>
        <w:numPr>
          <w:ilvl w:val="0"/>
          <w:numId w:val="1"/>
        </w:numPr>
        <w:autoSpaceDE w:val="0"/>
        <w:autoSpaceDN w:val="0"/>
        <w:adjustRightInd w:val="0"/>
        <w:spacing w:after="0" w:line="240" w:lineRule="auto"/>
        <w:jc w:val="both"/>
        <w:rPr>
          <w:rFonts w:asciiTheme="minorHAnsi" w:hAnsiTheme="minorHAnsi" w:cs="Times New Roman"/>
          <w:sz w:val="24"/>
          <w:szCs w:val="24"/>
          <w:lang w:eastAsia="it-IT"/>
        </w:rPr>
      </w:pPr>
      <w:r w:rsidRPr="000F483F">
        <w:rPr>
          <w:rFonts w:asciiTheme="minorHAnsi" w:hAnsiTheme="minorHAnsi" w:cs="Times New Roman"/>
          <w:sz w:val="24"/>
          <w:szCs w:val="24"/>
          <w:lang w:eastAsia="it-IT"/>
        </w:rPr>
        <w:t xml:space="preserve">pregiudizio agli utenti o ai dipendenti o ad altri soggetti che svolgono la loro attività presso il Comune. </w:t>
      </w:r>
    </w:p>
    <w:p w:rsidR="00F862EF" w:rsidRPr="000F483F" w:rsidRDefault="00F862EF" w:rsidP="000F483F">
      <w:pPr>
        <w:widowControl w:val="0"/>
        <w:autoSpaceDE w:val="0"/>
        <w:autoSpaceDN w:val="0"/>
        <w:adjustRightInd w:val="0"/>
        <w:spacing w:after="0" w:line="240" w:lineRule="auto"/>
        <w:jc w:val="both"/>
        <w:rPr>
          <w:rFonts w:asciiTheme="minorHAnsi" w:hAnsiTheme="minorHAnsi" w:cs="Times New Roman"/>
          <w:sz w:val="24"/>
          <w:szCs w:val="24"/>
          <w:lang w:eastAsia="it-IT"/>
        </w:rPr>
      </w:pPr>
      <w:r w:rsidRPr="000F483F">
        <w:rPr>
          <w:rFonts w:asciiTheme="minorHAnsi" w:hAnsiTheme="minorHAnsi" w:cs="Times New Roman"/>
          <w:sz w:val="24"/>
          <w:szCs w:val="24"/>
          <w:lang w:eastAsia="it-IT"/>
        </w:rPr>
        <w:t xml:space="preserve">Il </w:t>
      </w:r>
      <w:proofErr w:type="spellStart"/>
      <w:r w:rsidRPr="000F483F">
        <w:rPr>
          <w:rFonts w:asciiTheme="minorHAnsi" w:hAnsiTheme="minorHAnsi" w:cs="Times New Roman"/>
          <w:sz w:val="24"/>
          <w:szCs w:val="24"/>
          <w:lang w:eastAsia="it-IT"/>
        </w:rPr>
        <w:t>whistleblowing</w:t>
      </w:r>
      <w:proofErr w:type="spellEnd"/>
      <w:r w:rsidRPr="000F483F">
        <w:rPr>
          <w:rFonts w:asciiTheme="minorHAnsi" w:hAnsiTheme="minorHAnsi" w:cs="Times New Roman"/>
          <w:sz w:val="24"/>
          <w:szCs w:val="24"/>
          <w:lang w:eastAsia="it-IT"/>
        </w:rPr>
        <w:t xml:space="preserve"> non riguarda doglianze di carattere personale del segnalante o rivendicazioni/istanze che rientrano nella disciplina del rapporto di lavoro o rapporti col superiore gerarchico o colleghi, per le quali occorre fare riferimento alla disciplina e alle procedure di competenza del Servizio Personale e dell’Ufficio Procedimenti Disciplinari. </w:t>
      </w:r>
    </w:p>
    <w:p w:rsidR="00F862EF" w:rsidRPr="000F483F" w:rsidRDefault="00F862EF" w:rsidP="000F483F">
      <w:pPr>
        <w:widowControl w:val="0"/>
        <w:autoSpaceDE w:val="0"/>
        <w:autoSpaceDN w:val="0"/>
        <w:adjustRightInd w:val="0"/>
        <w:spacing w:after="0" w:line="240" w:lineRule="auto"/>
        <w:jc w:val="both"/>
        <w:rPr>
          <w:rFonts w:asciiTheme="minorHAnsi" w:hAnsiTheme="minorHAnsi" w:cs="Times New Roman"/>
          <w:sz w:val="24"/>
          <w:szCs w:val="24"/>
          <w:lang w:eastAsia="it-IT"/>
        </w:rPr>
      </w:pPr>
    </w:p>
    <w:p w:rsidR="00F862EF" w:rsidRPr="000F483F" w:rsidRDefault="00F862EF" w:rsidP="000F483F">
      <w:pPr>
        <w:pStyle w:val="Paragrafoelenco"/>
        <w:autoSpaceDE w:val="0"/>
        <w:autoSpaceDN w:val="0"/>
        <w:adjustRightInd w:val="0"/>
        <w:spacing w:after="0" w:line="240" w:lineRule="auto"/>
        <w:ind w:left="0"/>
        <w:jc w:val="both"/>
        <w:rPr>
          <w:rFonts w:asciiTheme="minorHAnsi" w:hAnsiTheme="minorHAnsi" w:cs="Times New Roman"/>
          <w:b/>
          <w:bCs/>
          <w:sz w:val="24"/>
          <w:szCs w:val="24"/>
        </w:rPr>
      </w:pPr>
      <w:r w:rsidRPr="000F483F">
        <w:rPr>
          <w:rFonts w:asciiTheme="minorHAnsi" w:hAnsiTheme="minorHAnsi" w:cs="Times New Roman"/>
          <w:b/>
          <w:bCs/>
          <w:sz w:val="24"/>
          <w:szCs w:val="24"/>
        </w:rPr>
        <w:t xml:space="preserve">4. CONTENUTO DELLE SEGNALAZIONI </w:t>
      </w:r>
    </w:p>
    <w:p w:rsidR="00F862EF" w:rsidRPr="000F483F" w:rsidRDefault="00F862EF" w:rsidP="000F483F">
      <w:pPr>
        <w:widowControl w:val="0"/>
        <w:autoSpaceDE w:val="0"/>
        <w:autoSpaceDN w:val="0"/>
        <w:adjustRightInd w:val="0"/>
        <w:spacing w:after="0" w:line="240" w:lineRule="auto"/>
        <w:jc w:val="both"/>
        <w:rPr>
          <w:rFonts w:asciiTheme="minorHAnsi" w:hAnsiTheme="minorHAnsi" w:cs="Times New Roman"/>
          <w:sz w:val="24"/>
          <w:szCs w:val="24"/>
          <w:lang w:eastAsia="it-IT"/>
        </w:rPr>
      </w:pPr>
      <w:r w:rsidRPr="000F483F">
        <w:rPr>
          <w:rFonts w:asciiTheme="minorHAnsi" w:hAnsiTheme="minorHAnsi" w:cs="Times New Roman"/>
          <w:sz w:val="24"/>
          <w:szCs w:val="24"/>
          <w:lang w:eastAsia="it-IT"/>
        </w:rPr>
        <w:t xml:space="preserve">Il </w:t>
      </w:r>
      <w:proofErr w:type="spellStart"/>
      <w:r w:rsidRPr="000F483F">
        <w:rPr>
          <w:rFonts w:asciiTheme="minorHAnsi" w:hAnsiTheme="minorHAnsi" w:cs="Times New Roman"/>
          <w:sz w:val="24"/>
          <w:szCs w:val="24"/>
          <w:lang w:eastAsia="it-IT"/>
        </w:rPr>
        <w:t>whistleblower</w:t>
      </w:r>
      <w:proofErr w:type="spellEnd"/>
      <w:r w:rsidRPr="000F483F">
        <w:rPr>
          <w:rFonts w:asciiTheme="minorHAnsi" w:hAnsiTheme="minorHAnsi" w:cs="Times New Roman"/>
          <w:sz w:val="24"/>
          <w:szCs w:val="24"/>
          <w:lang w:eastAsia="it-IT"/>
        </w:rPr>
        <w:t xml:space="preserve"> deve fornire tutti gli elementi utili a consentire all’ufficio competente di procedere alle dovute ed appropriate verifiche ed accertamenti a riscontro della fondatezza dei fatti oggetto di segnalazione. </w:t>
      </w:r>
    </w:p>
    <w:p w:rsidR="00F862EF" w:rsidRPr="000F483F" w:rsidRDefault="00F862EF" w:rsidP="000F483F">
      <w:pPr>
        <w:widowControl w:val="0"/>
        <w:autoSpaceDE w:val="0"/>
        <w:autoSpaceDN w:val="0"/>
        <w:adjustRightInd w:val="0"/>
        <w:spacing w:after="0" w:line="240" w:lineRule="auto"/>
        <w:jc w:val="both"/>
        <w:rPr>
          <w:rFonts w:asciiTheme="minorHAnsi" w:hAnsiTheme="minorHAnsi" w:cs="Times New Roman"/>
          <w:sz w:val="24"/>
          <w:szCs w:val="24"/>
          <w:lang w:eastAsia="it-IT"/>
        </w:rPr>
      </w:pPr>
      <w:r w:rsidRPr="000F483F">
        <w:rPr>
          <w:rFonts w:asciiTheme="minorHAnsi" w:hAnsiTheme="minorHAnsi" w:cs="Times New Roman"/>
          <w:sz w:val="24"/>
          <w:szCs w:val="24"/>
          <w:lang w:eastAsia="it-IT"/>
        </w:rPr>
        <w:t xml:space="preserve">A tal fine, la segnalazione deve preferibilmente contenere i seguenti elementi: </w:t>
      </w:r>
    </w:p>
    <w:p w:rsidR="00F862EF" w:rsidRPr="000F483F" w:rsidRDefault="00F862EF" w:rsidP="000F483F">
      <w:pPr>
        <w:pStyle w:val="Paragrafoelenco"/>
        <w:widowControl w:val="0"/>
        <w:numPr>
          <w:ilvl w:val="0"/>
          <w:numId w:val="6"/>
        </w:numPr>
        <w:autoSpaceDE w:val="0"/>
        <w:autoSpaceDN w:val="0"/>
        <w:adjustRightInd w:val="0"/>
        <w:spacing w:after="0" w:line="240" w:lineRule="auto"/>
        <w:jc w:val="both"/>
        <w:rPr>
          <w:rFonts w:asciiTheme="minorHAnsi" w:hAnsiTheme="minorHAnsi" w:cs="Times New Roman"/>
          <w:sz w:val="24"/>
          <w:szCs w:val="24"/>
          <w:lang w:eastAsia="it-IT"/>
        </w:rPr>
      </w:pPr>
      <w:r w:rsidRPr="000F483F">
        <w:rPr>
          <w:rFonts w:asciiTheme="minorHAnsi" w:hAnsiTheme="minorHAnsi" w:cs="Times New Roman"/>
          <w:sz w:val="24"/>
          <w:szCs w:val="24"/>
          <w:lang w:eastAsia="it-IT"/>
        </w:rPr>
        <w:t xml:space="preserve">generalità del soggetto che effettua la segnalazione, con indicazione della posizione o funzione svolta nell’ambito del Comune; </w:t>
      </w:r>
    </w:p>
    <w:p w:rsidR="00F862EF" w:rsidRPr="000F483F" w:rsidRDefault="00F862EF" w:rsidP="000F483F">
      <w:pPr>
        <w:pStyle w:val="Paragrafoelenco"/>
        <w:widowControl w:val="0"/>
        <w:numPr>
          <w:ilvl w:val="0"/>
          <w:numId w:val="6"/>
        </w:numPr>
        <w:autoSpaceDE w:val="0"/>
        <w:autoSpaceDN w:val="0"/>
        <w:adjustRightInd w:val="0"/>
        <w:spacing w:after="0" w:line="240" w:lineRule="auto"/>
        <w:jc w:val="both"/>
        <w:rPr>
          <w:rFonts w:asciiTheme="minorHAnsi" w:hAnsiTheme="minorHAnsi" w:cs="Times New Roman"/>
          <w:sz w:val="24"/>
          <w:szCs w:val="24"/>
          <w:lang w:eastAsia="it-IT"/>
        </w:rPr>
      </w:pPr>
      <w:r w:rsidRPr="000F483F">
        <w:rPr>
          <w:rFonts w:asciiTheme="minorHAnsi" w:hAnsiTheme="minorHAnsi" w:cs="Times New Roman"/>
          <w:sz w:val="24"/>
          <w:szCs w:val="24"/>
          <w:lang w:eastAsia="it-IT"/>
        </w:rPr>
        <w:t xml:space="preserve">una chiara e completa descrizione dei fatti oggetto di segnalazione; </w:t>
      </w:r>
    </w:p>
    <w:p w:rsidR="00F862EF" w:rsidRPr="000F483F" w:rsidRDefault="00F862EF" w:rsidP="000F483F">
      <w:pPr>
        <w:pStyle w:val="Paragrafoelenco"/>
        <w:widowControl w:val="0"/>
        <w:numPr>
          <w:ilvl w:val="0"/>
          <w:numId w:val="6"/>
        </w:numPr>
        <w:autoSpaceDE w:val="0"/>
        <w:autoSpaceDN w:val="0"/>
        <w:adjustRightInd w:val="0"/>
        <w:spacing w:after="0" w:line="240" w:lineRule="auto"/>
        <w:jc w:val="both"/>
        <w:rPr>
          <w:rFonts w:asciiTheme="minorHAnsi" w:hAnsiTheme="minorHAnsi" w:cs="Times New Roman"/>
          <w:sz w:val="24"/>
          <w:szCs w:val="24"/>
          <w:lang w:eastAsia="it-IT"/>
        </w:rPr>
      </w:pPr>
      <w:r w:rsidRPr="000F483F">
        <w:rPr>
          <w:rFonts w:asciiTheme="minorHAnsi" w:hAnsiTheme="minorHAnsi" w:cs="Times New Roman"/>
          <w:sz w:val="24"/>
          <w:szCs w:val="24"/>
          <w:lang w:eastAsia="it-IT"/>
        </w:rPr>
        <w:t xml:space="preserve">se conosciute, le circostanze di tempo e di luogo in cui sono stati commessi i fatti; </w:t>
      </w:r>
    </w:p>
    <w:p w:rsidR="00F862EF" w:rsidRPr="000F483F" w:rsidRDefault="00F862EF" w:rsidP="000F483F">
      <w:pPr>
        <w:pStyle w:val="Paragrafoelenco"/>
        <w:widowControl w:val="0"/>
        <w:numPr>
          <w:ilvl w:val="0"/>
          <w:numId w:val="6"/>
        </w:numPr>
        <w:autoSpaceDE w:val="0"/>
        <w:autoSpaceDN w:val="0"/>
        <w:adjustRightInd w:val="0"/>
        <w:spacing w:after="0" w:line="240" w:lineRule="auto"/>
        <w:jc w:val="both"/>
        <w:rPr>
          <w:rFonts w:asciiTheme="minorHAnsi" w:hAnsiTheme="minorHAnsi" w:cs="Times New Roman"/>
          <w:sz w:val="24"/>
          <w:szCs w:val="24"/>
          <w:lang w:eastAsia="it-IT"/>
        </w:rPr>
      </w:pPr>
      <w:r w:rsidRPr="000F483F">
        <w:rPr>
          <w:rFonts w:asciiTheme="minorHAnsi" w:hAnsiTheme="minorHAnsi" w:cs="Times New Roman"/>
          <w:sz w:val="24"/>
          <w:szCs w:val="24"/>
          <w:lang w:eastAsia="it-IT"/>
        </w:rPr>
        <w:t xml:space="preserve">se conosciute, le generalità o altri elementi (come la qualifica e il servizio in cui svolge l'attività) che consentano di identificare il soggetto/i che ha/hanno posto in essere i fatti segnalati; </w:t>
      </w:r>
    </w:p>
    <w:p w:rsidR="00F862EF" w:rsidRPr="000F483F" w:rsidRDefault="00F862EF" w:rsidP="000F483F">
      <w:pPr>
        <w:pStyle w:val="Paragrafoelenco"/>
        <w:widowControl w:val="0"/>
        <w:numPr>
          <w:ilvl w:val="0"/>
          <w:numId w:val="6"/>
        </w:numPr>
        <w:autoSpaceDE w:val="0"/>
        <w:autoSpaceDN w:val="0"/>
        <w:adjustRightInd w:val="0"/>
        <w:spacing w:after="0" w:line="240" w:lineRule="auto"/>
        <w:jc w:val="both"/>
        <w:rPr>
          <w:rFonts w:asciiTheme="minorHAnsi" w:hAnsiTheme="minorHAnsi" w:cs="Times New Roman"/>
          <w:sz w:val="24"/>
          <w:szCs w:val="24"/>
          <w:lang w:eastAsia="it-IT"/>
        </w:rPr>
      </w:pPr>
      <w:r w:rsidRPr="000F483F">
        <w:rPr>
          <w:rFonts w:asciiTheme="minorHAnsi" w:hAnsiTheme="minorHAnsi" w:cs="Times New Roman"/>
          <w:sz w:val="24"/>
          <w:szCs w:val="24"/>
          <w:lang w:eastAsia="it-IT"/>
        </w:rPr>
        <w:t xml:space="preserve">l'indicazione di eventuali altri soggetti che possono riferire sui fatti oggetto di segnalazione; </w:t>
      </w:r>
    </w:p>
    <w:p w:rsidR="00F862EF" w:rsidRPr="000F483F" w:rsidRDefault="00F862EF" w:rsidP="000F483F">
      <w:pPr>
        <w:pStyle w:val="Paragrafoelenco"/>
        <w:widowControl w:val="0"/>
        <w:numPr>
          <w:ilvl w:val="0"/>
          <w:numId w:val="6"/>
        </w:numPr>
        <w:autoSpaceDE w:val="0"/>
        <w:autoSpaceDN w:val="0"/>
        <w:adjustRightInd w:val="0"/>
        <w:spacing w:after="0" w:line="240" w:lineRule="auto"/>
        <w:jc w:val="both"/>
        <w:rPr>
          <w:rFonts w:asciiTheme="minorHAnsi" w:hAnsiTheme="minorHAnsi" w:cs="Times New Roman"/>
          <w:sz w:val="24"/>
          <w:szCs w:val="24"/>
          <w:lang w:eastAsia="it-IT"/>
        </w:rPr>
      </w:pPr>
      <w:r w:rsidRPr="000F483F">
        <w:rPr>
          <w:rFonts w:asciiTheme="minorHAnsi" w:hAnsiTheme="minorHAnsi" w:cs="Times New Roman"/>
          <w:sz w:val="24"/>
          <w:szCs w:val="24"/>
          <w:lang w:eastAsia="it-IT"/>
        </w:rPr>
        <w:t xml:space="preserve">l'indicazione di eventuali documenti che possono confermare la fondatezza di tali fatti; </w:t>
      </w:r>
    </w:p>
    <w:p w:rsidR="00F862EF" w:rsidRPr="000F483F" w:rsidRDefault="00F862EF" w:rsidP="000F483F">
      <w:pPr>
        <w:pStyle w:val="Paragrafoelenco"/>
        <w:widowControl w:val="0"/>
        <w:numPr>
          <w:ilvl w:val="0"/>
          <w:numId w:val="6"/>
        </w:numPr>
        <w:autoSpaceDE w:val="0"/>
        <w:autoSpaceDN w:val="0"/>
        <w:adjustRightInd w:val="0"/>
        <w:spacing w:after="0" w:line="240" w:lineRule="auto"/>
        <w:jc w:val="both"/>
        <w:rPr>
          <w:rFonts w:asciiTheme="minorHAnsi" w:hAnsiTheme="minorHAnsi" w:cs="Times New Roman"/>
          <w:sz w:val="24"/>
          <w:szCs w:val="24"/>
          <w:lang w:eastAsia="it-IT"/>
        </w:rPr>
      </w:pPr>
      <w:r w:rsidRPr="000F483F">
        <w:rPr>
          <w:rFonts w:asciiTheme="minorHAnsi" w:hAnsiTheme="minorHAnsi" w:cs="Times New Roman"/>
          <w:sz w:val="24"/>
          <w:szCs w:val="24"/>
          <w:lang w:eastAsia="it-IT"/>
        </w:rPr>
        <w:t xml:space="preserve">ogni altra informazione che possa fornire un utile riscontro circa la sussistenza dei fatti segnalati. </w:t>
      </w:r>
    </w:p>
    <w:p w:rsidR="00F862EF" w:rsidRPr="000F483F" w:rsidRDefault="00F862EF" w:rsidP="000F483F">
      <w:pPr>
        <w:widowControl w:val="0"/>
        <w:autoSpaceDE w:val="0"/>
        <w:autoSpaceDN w:val="0"/>
        <w:adjustRightInd w:val="0"/>
        <w:spacing w:after="0" w:line="240" w:lineRule="auto"/>
        <w:jc w:val="both"/>
        <w:rPr>
          <w:rFonts w:asciiTheme="minorHAnsi" w:hAnsiTheme="minorHAnsi" w:cs="Times New Roman"/>
          <w:sz w:val="24"/>
          <w:szCs w:val="24"/>
          <w:lang w:eastAsia="it-IT"/>
        </w:rPr>
      </w:pPr>
      <w:r w:rsidRPr="000F483F">
        <w:rPr>
          <w:rFonts w:asciiTheme="minorHAnsi" w:hAnsiTheme="minorHAnsi" w:cs="Times New Roman"/>
          <w:sz w:val="24"/>
          <w:szCs w:val="24"/>
          <w:lang w:eastAsia="it-IT"/>
        </w:rPr>
        <w:t xml:space="preserve">Le segnalazioni anonime, vale a dire prive di elementi che consentano di identificare il loro autore, anche se recapitate tramite le modalità previste dal presente documento, non verranno prese in considerazione nell'ambito delle procedure volte a tutelare il dipendente pubblico che segnala illeciti, ma verranno trattate alla stregua delle altre segnalazioni anonime e prese in considerazione per ulteriori verifiche solo se relative a fatti di particolare gravità e con un contenuto che risulti adeguatamente dettagliato e circostanziato. </w:t>
      </w:r>
    </w:p>
    <w:p w:rsidR="00F862EF" w:rsidRPr="000F483F" w:rsidRDefault="00F862EF" w:rsidP="000F483F">
      <w:pPr>
        <w:widowControl w:val="0"/>
        <w:autoSpaceDE w:val="0"/>
        <w:autoSpaceDN w:val="0"/>
        <w:adjustRightInd w:val="0"/>
        <w:spacing w:after="0" w:line="240" w:lineRule="auto"/>
        <w:jc w:val="both"/>
        <w:rPr>
          <w:rFonts w:asciiTheme="minorHAnsi" w:hAnsiTheme="minorHAnsi" w:cs="Times New Roman"/>
          <w:sz w:val="24"/>
          <w:szCs w:val="24"/>
          <w:lang w:eastAsia="it-IT"/>
        </w:rPr>
      </w:pPr>
      <w:r w:rsidRPr="000F483F">
        <w:rPr>
          <w:rFonts w:asciiTheme="minorHAnsi" w:hAnsiTheme="minorHAnsi" w:cs="Times New Roman"/>
          <w:sz w:val="24"/>
          <w:szCs w:val="24"/>
          <w:lang w:eastAsia="it-IT"/>
        </w:rPr>
        <w:t xml:space="preserve">Resta fermo il requisito della veridicità dei fatti o situazioni segnalati a tutela del denunciato. </w:t>
      </w:r>
    </w:p>
    <w:p w:rsidR="00F862EF" w:rsidRPr="000F483F" w:rsidRDefault="00F862EF" w:rsidP="000F483F">
      <w:pPr>
        <w:widowControl w:val="0"/>
        <w:autoSpaceDE w:val="0"/>
        <w:autoSpaceDN w:val="0"/>
        <w:adjustRightInd w:val="0"/>
        <w:spacing w:after="0" w:line="240" w:lineRule="auto"/>
        <w:ind w:left="75"/>
        <w:jc w:val="both"/>
        <w:rPr>
          <w:rFonts w:asciiTheme="minorHAnsi" w:hAnsiTheme="minorHAnsi" w:cs="Times New Roman"/>
          <w:sz w:val="24"/>
          <w:szCs w:val="24"/>
          <w:lang w:eastAsia="it-IT"/>
        </w:rPr>
      </w:pPr>
    </w:p>
    <w:p w:rsidR="00F862EF" w:rsidRPr="000F483F" w:rsidRDefault="00F862EF" w:rsidP="000F483F">
      <w:pPr>
        <w:widowControl w:val="0"/>
        <w:autoSpaceDE w:val="0"/>
        <w:autoSpaceDN w:val="0"/>
        <w:adjustRightInd w:val="0"/>
        <w:spacing w:after="0" w:line="240" w:lineRule="auto"/>
        <w:ind w:left="75"/>
        <w:jc w:val="both"/>
        <w:rPr>
          <w:rFonts w:asciiTheme="minorHAnsi" w:hAnsiTheme="minorHAnsi" w:cs="Times New Roman"/>
          <w:sz w:val="24"/>
          <w:szCs w:val="24"/>
          <w:lang w:eastAsia="it-IT"/>
        </w:rPr>
      </w:pPr>
    </w:p>
    <w:p w:rsidR="00F862EF" w:rsidRPr="000F483F" w:rsidRDefault="00F862EF" w:rsidP="000F483F">
      <w:pPr>
        <w:pStyle w:val="Paragrafoelenco"/>
        <w:autoSpaceDE w:val="0"/>
        <w:autoSpaceDN w:val="0"/>
        <w:adjustRightInd w:val="0"/>
        <w:spacing w:after="0" w:line="240" w:lineRule="auto"/>
        <w:ind w:left="0"/>
        <w:jc w:val="both"/>
        <w:rPr>
          <w:rFonts w:asciiTheme="minorHAnsi" w:hAnsiTheme="minorHAnsi" w:cs="Times New Roman"/>
          <w:b/>
          <w:bCs/>
          <w:sz w:val="24"/>
          <w:szCs w:val="24"/>
        </w:rPr>
      </w:pPr>
      <w:r w:rsidRPr="000F483F">
        <w:rPr>
          <w:rFonts w:asciiTheme="minorHAnsi" w:hAnsiTheme="minorHAnsi" w:cs="Times New Roman"/>
          <w:b/>
          <w:bCs/>
          <w:sz w:val="24"/>
          <w:szCs w:val="24"/>
        </w:rPr>
        <w:lastRenderedPageBreak/>
        <w:t xml:space="preserve">5. MODALITÀ' E DESTINATARI DELLA SEGNALAZIONE </w:t>
      </w:r>
    </w:p>
    <w:p w:rsidR="00F862EF" w:rsidRPr="000F483F" w:rsidRDefault="00F862EF" w:rsidP="000F483F">
      <w:pPr>
        <w:pStyle w:val="Default"/>
        <w:jc w:val="both"/>
        <w:rPr>
          <w:rFonts w:asciiTheme="minorHAnsi" w:hAnsiTheme="minorHAnsi" w:cs="Times New Roman"/>
          <w:color w:val="auto"/>
        </w:rPr>
      </w:pPr>
      <w:r w:rsidRPr="000F483F">
        <w:rPr>
          <w:rFonts w:asciiTheme="minorHAnsi" w:hAnsiTheme="minorHAnsi" w:cs="Times New Roman"/>
          <w:color w:val="auto"/>
        </w:rPr>
        <w:t xml:space="preserve">Il Comune mette a disposizione dei propri dipendenti e dei propri collaboratori a qualsiasi titolo un apposito modello il cui utilizzo rende più agevole e rispondente ai requisiti della presente procedura, l’effettuazione di segnalazioni. </w:t>
      </w:r>
    </w:p>
    <w:p w:rsidR="00F862EF" w:rsidRPr="000F483F" w:rsidRDefault="00F862EF" w:rsidP="000F483F">
      <w:pPr>
        <w:pStyle w:val="Default"/>
        <w:jc w:val="both"/>
        <w:rPr>
          <w:rFonts w:asciiTheme="minorHAnsi" w:hAnsiTheme="minorHAnsi" w:cs="Times New Roman"/>
          <w:color w:val="auto"/>
        </w:rPr>
      </w:pPr>
      <w:r w:rsidRPr="000F483F">
        <w:rPr>
          <w:rFonts w:asciiTheme="minorHAnsi" w:hAnsiTheme="minorHAnsi" w:cs="Times New Roman"/>
          <w:color w:val="auto"/>
        </w:rPr>
        <w:t>Il modello è reperibile sulla rete intranet nello spazio dedicato all'anticorruzione</w:t>
      </w:r>
      <w:r w:rsidR="003678B5" w:rsidRPr="000F483F">
        <w:rPr>
          <w:rFonts w:asciiTheme="minorHAnsi" w:hAnsiTheme="minorHAnsi" w:cs="Times New Roman"/>
          <w:color w:val="auto"/>
        </w:rPr>
        <w:t xml:space="preserve"> </w:t>
      </w:r>
      <w:r w:rsidRPr="000F483F">
        <w:rPr>
          <w:rFonts w:asciiTheme="minorHAnsi" w:hAnsiTheme="minorHAnsi" w:cs="Times New Roman"/>
          <w:color w:val="auto"/>
        </w:rPr>
        <w:t xml:space="preserve">ove sono altresì pubblicate le modalità di compilazione ed invio. </w:t>
      </w:r>
    </w:p>
    <w:p w:rsidR="00F862EF" w:rsidRPr="000F483F" w:rsidRDefault="00F862EF" w:rsidP="000F483F">
      <w:pPr>
        <w:pStyle w:val="Default"/>
        <w:jc w:val="both"/>
        <w:rPr>
          <w:rFonts w:asciiTheme="minorHAnsi" w:hAnsiTheme="minorHAnsi" w:cs="Times New Roman"/>
          <w:color w:val="auto"/>
        </w:rPr>
      </w:pPr>
      <w:r w:rsidRPr="000F483F">
        <w:rPr>
          <w:rFonts w:asciiTheme="minorHAnsi" w:hAnsiTheme="minorHAnsi" w:cs="Times New Roman"/>
          <w:color w:val="auto"/>
        </w:rPr>
        <w:t xml:space="preserve">La segnalazione dovrà essere indirizzata al Responsabile per la prevenzione della corruzione del Comune, individuato nel Segretario </w:t>
      </w:r>
      <w:r w:rsidR="000F483F" w:rsidRPr="000F483F">
        <w:rPr>
          <w:rFonts w:asciiTheme="minorHAnsi" w:hAnsiTheme="minorHAnsi" w:cs="Times New Roman"/>
          <w:color w:val="auto"/>
        </w:rPr>
        <w:t>Generale</w:t>
      </w:r>
      <w:r w:rsidRPr="000F483F">
        <w:rPr>
          <w:rFonts w:asciiTheme="minorHAnsi" w:hAnsiTheme="minorHAnsi" w:cs="Times New Roman"/>
          <w:color w:val="auto"/>
        </w:rPr>
        <w:t xml:space="preserve">, al quale è affidata la sua protocollazione in via riservata e la tenuta nel relativo archivio, con le seguenti modalità: </w:t>
      </w:r>
    </w:p>
    <w:p w:rsidR="00F862EF" w:rsidRPr="000F483F" w:rsidRDefault="00F862EF" w:rsidP="000F483F">
      <w:pPr>
        <w:pStyle w:val="Default"/>
        <w:numPr>
          <w:ilvl w:val="0"/>
          <w:numId w:val="14"/>
        </w:numPr>
        <w:jc w:val="both"/>
        <w:rPr>
          <w:rFonts w:asciiTheme="minorHAnsi" w:hAnsiTheme="minorHAnsi" w:cs="Times New Roman"/>
        </w:rPr>
      </w:pPr>
      <w:r w:rsidRPr="000F483F">
        <w:rPr>
          <w:rFonts w:asciiTheme="minorHAnsi" w:hAnsiTheme="minorHAnsi" w:cs="Times New Roman"/>
          <w:color w:val="auto"/>
        </w:rPr>
        <w:t xml:space="preserve">mediante invio, </w:t>
      </w:r>
      <w:bookmarkStart w:id="0" w:name="_GoBack"/>
      <w:r w:rsidRPr="000F483F">
        <w:rPr>
          <w:rFonts w:asciiTheme="minorHAnsi" w:hAnsiTheme="minorHAnsi" w:cs="Times New Roman"/>
          <w:color w:val="auto"/>
        </w:rPr>
        <w:t xml:space="preserve">all'indirizzo di posta elettronica a tal fine appositamente attivato, </w:t>
      </w:r>
      <w:hyperlink r:id="rId5" w:history="1">
        <w:r w:rsidR="000F483F" w:rsidRPr="000F483F">
          <w:rPr>
            <w:rStyle w:val="Collegamentoipertestuale"/>
            <w:rFonts w:asciiTheme="minorHAnsi" w:hAnsiTheme="minorHAnsi"/>
          </w:rPr>
          <w:t>whistleblowing@comune.castiglionedellapescaia.gr.it</w:t>
        </w:r>
      </w:hyperlink>
      <w:r w:rsidRPr="000F483F">
        <w:rPr>
          <w:rFonts w:asciiTheme="minorHAnsi" w:hAnsiTheme="minorHAnsi" w:cs="Times New Roman"/>
          <w:color w:val="auto"/>
        </w:rPr>
        <w:t>;</w:t>
      </w:r>
    </w:p>
    <w:bookmarkEnd w:id="0"/>
    <w:p w:rsidR="00F862EF" w:rsidRPr="000F483F" w:rsidRDefault="00F862EF" w:rsidP="000F483F">
      <w:pPr>
        <w:pStyle w:val="Default"/>
        <w:numPr>
          <w:ilvl w:val="0"/>
          <w:numId w:val="14"/>
        </w:numPr>
        <w:jc w:val="both"/>
        <w:rPr>
          <w:rFonts w:asciiTheme="minorHAnsi" w:hAnsiTheme="minorHAnsi" w:cs="Times New Roman"/>
        </w:rPr>
      </w:pPr>
      <w:r w:rsidRPr="000F483F">
        <w:rPr>
          <w:rFonts w:asciiTheme="minorHAnsi" w:hAnsiTheme="minorHAnsi" w:cs="Times New Roman"/>
        </w:rPr>
        <w:t>a mezzo del servizio postale o tramite posta interna</w:t>
      </w:r>
      <w:r w:rsidRPr="000F483F">
        <w:rPr>
          <w:rFonts w:asciiTheme="minorHAnsi" w:hAnsiTheme="minorHAnsi" w:cs="Times New Roman"/>
          <w:color w:val="auto"/>
        </w:rPr>
        <w:t xml:space="preserve">. </w:t>
      </w:r>
      <w:r w:rsidRPr="000F483F">
        <w:rPr>
          <w:rFonts w:asciiTheme="minorHAnsi" w:hAnsiTheme="minorHAnsi" w:cs="Times New Roman"/>
        </w:rPr>
        <w:t>In questo caso, nella busta esterna dovrà essere apposta la dicitura “</w:t>
      </w:r>
      <w:r w:rsidRPr="000F483F">
        <w:rPr>
          <w:rFonts w:asciiTheme="minorHAnsi" w:hAnsiTheme="minorHAnsi" w:cs="Times New Roman"/>
          <w:i/>
          <w:iCs/>
        </w:rPr>
        <w:t>RISERVATA</w:t>
      </w:r>
      <w:r w:rsidRPr="000F483F">
        <w:rPr>
          <w:rFonts w:asciiTheme="minorHAnsi" w:hAnsiTheme="minorHAnsi" w:cs="Times New Roman"/>
        </w:rPr>
        <w:t>”;</w:t>
      </w:r>
    </w:p>
    <w:p w:rsidR="00F862EF" w:rsidRPr="000F483F" w:rsidRDefault="00F862EF" w:rsidP="000F483F">
      <w:pPr>
        <w:pStyle w:val="Default"/>
        <w:numPr>
          <w:ilvl w:val="0"/>
          <w:numId w:val="14"/>
        </w:numPr>
        <w:jc w:val="both"/>
        <w:rPr>
          <w:rFonts w:asciiTheme="minorHAnsi" w:hAnsiTheme="minorHAnsi" w:cs="Times New Roman"/>
        </w:rPr>
      </w:pPr>
      <w:r w:rsidRPr="000F483F">
        <w:rPr>
          <w:rFonts w:asciiTheme="minorHAnsi" w:hAnsiTheme="minorHAnsi" w:cs="Times New Roman"/>
        </w:rPr>
        <w:t xml:space="preserve">verbalmente, mediante dichiarazione rilasciata al </w:t>
      </w:r>
      <w:r w:rsidRPr="000F483F">
        <w:rPr>
          <w:rFonts w:asciiTheme="minorHAnsi" w:hAnsiTheme="minorHAnsi" w:cs="Times New Roman"/>
          <w:color w:val="auto"/>
        </w:rPr>
        <w:t>Responsabile per la prevenzione della corruzione del Comune</w:t>
      </w:r>
      <w:r w:rsidRPr="000F483F">
        <w:rPr>
          <w:rFonts w:asciiTheme="minorHAnsi" w:hAnsiTheme="minorHAnsi" w:cs="Times New Roman"/>
        </w:rPr>
        <w:t>.</w:t>
      </w:r>
    </w:p>
    <w:p w:rsidR="00F862EF" w:rsidRPr="000F483F" w:rsidRDefault="00F862EF" w:rsidP="000F483F">
      <w:pPr>
        <w:pStyle w:val="Default"/>
        <w:jc w:val="both"/>
        <w:rPr>
          <w:rFonts w:asciiTheme="minorHAnsi" w:hAnsiTheme="minorHAnsi" w:cs="Times New Roman"/>
          <w:color w:val="auto"/>
        </w:rPr>
      </w:pPr>
      <w:r w:rsidRPr="000F483F">
        <w:rPr>
          <w:rFonts w:asciiTheme="minorHAnsi" w:hAnsiTheme="minorHAnsi" w:cs="Times New Roman"/>
          <w:color w:val="auto"/>
        </w:rPr>
        <w:t>L’identità del segnalante sarà conosciuta solo dal Responsabile della prevenzione della corruzione che ne garantirà la riservatezza, fatti salvi i casi in cui non è opponibile per legge.</w:t>
      </w:r>
    </w:p>
    <w:p w:rsidR="00F862EF" w:rsidRPr="000F483F" w:rsidRDefault="00F862EF" w:rsidP="000F483F">
      <w:pPr>
        <w:pStyle w:val="Default"/>
        <w:jc w:val="both"/>
        <w:rPr>
          <w:rFonts w:asciiTheme="minorHAnsi" w:hAnsiTheme="minorHAnsi" w:cs="Times New Roman"/>
          <w:color w:val="auto"/>
        </w:rPr>
      </w:pPr>
      <w:r w:rsidRPr="000F483F">
        <w:rPr>
          <w:rFonts w:asciiTheme="minorHAnsi" w:hAnsiTheme="minorHAnsi" w:cs="Times New Roman"/>
          <w:color w:val="auto"/>
        </w:rPr>
        <w:t xml:space="preserve">Qualora il </w:t>
      </w:r>
      <w:proofErr w:type="spellStart"/>
      <w:r w:rsidRPr="000F483F">
        <w:rPr>
          <w:rFonts w:asciiTheme="minorHAnsi" w:hAnsiTheme="minorHAnsi" w:cs="Times New Roman"/>
          <w:color w:val="auto"/>
        </w:rPr>
        <w:t>whistleblower</w:t>
      </w:r>
      <w:proofErr w:type="spellEnd"/>
      <w:r w:rsidRPr="000F483F">
        <w:rPr>
          <w:rFonts w:asciiTheme="minorHAnsi" w:hAnsiTheme="minorHAnsi" w:cs="Times New Roman"/>
          <w:color w:val="auto"/>
        </w:rPr>
        <w:t xml:space="preserve"> rivesta la qualifica di pubblico ufficiale, l'invio della segnalazione al suddetto soggetto non lo esonera dall'obbligo di denunciare alla competente Autorità giudiziaria i fatti penalmente rilevanti e le ipotesi di danno erariale. </w:t>
      </w:r>
    </w:p>
    <w:p w:rsidR="00F862EF" w:rsidRPr="000F483F" w:rsidRDefault="00F862EF" w:rsidP="000F483F">
      <w:pPr>
        <w:pStyle w:val="Default"/>
        <w:jc w:val="both"/>
        <w:rPr>
          <w:rFonts w:asciiTheme="minorHAnsi" w:hAnsiTheme="minorHAnsi" w:cs="Times New Roman"/>
          <w:color w:val="auto"/>
        </w:rPr>
      </w:pPr>
    </w:p>
    <w:p w:rsidR="00F862EF" w:rsidRPr="000F483F" w:rsidRDefault="00F862EF" w:rsidP="000F483F">
      <w:pPr>
        <w:pStyle w:val="Paragrafoelenco"/>
        <w:autoSpaceDE w:val="0"/>
        <w:autoSpaceDN w:val="0"/>
        <w:adjustRightInd w:val="0"/>
        <w:spacing w:after="0" w:line="240" w:lineRule="auto"/>
        <w:ind w:left="0"/>
        <w:jc w:val="both"/>
        <w:rPr>
          <w:rFonts w:asciiTheme="minorHAnsi" w:hAnsiTheme="minorHAnsi" w:cs="Times New Roman"/>
          <w:b/>
          <w:bCs/>
          <w:sz w:val="24"/>
          <w:szCs w:val="24"/>
        </w:rPr>
      </w:pPr>
      <w:r w:rsidRPr="000F483F">
        <w:rPr>
          <w:rFonts w:asciiTheme="minorHAnsi" w:hAnsiTheme="minorHAnsi" w:cs="Times New Roman"/>
          <w:b/>
          <w:bCs/>
          <w:sz w:val="24"/>
          <w:szCs w:val="24"/>
        </w:rPr>
        <w:t>6. ATTIVITÀ</w:t>
      </w:r>
      <w:r w:rsidR="000F483F">
        <w:rPr>
          <w:rFonts w:asciiTheme="minorHAnsi" w:hAnsiTheme="minorHAnsi" w:cs="Times New Roman"/>
          <w:b/>
          <w:bCs/>
          <w:sz w:val="24"/>
          <w:szCs w:val="24"/>
        </w:rPr>
        <w:t xml:space="preserve"> </w:t>
      </w:r>
      <w:proofErr w:type="spellStart"/>
      <w:r w:rsidRPr="000F483F">
        <w:rPr>
          <w:rFonts w:asciiTheme="minorHAnsi" w:hAnsiTheme="minorHAnsi" w:cs="Times New Roman"/>
          <w:b/>
          <w:bCs/>
          <w:sz w:val="24"/>
          <w:szCs w:val="24"/>
        </w:rPr>
        <w:t>DI</w:t>
      </w:r>
      <w:proofErr w:type="spellEnd"/>
      <w:r w:rsidRPr="000F483F">
        <w:rPr>
          <w:rFonts w:asciiTheme="minorHAnsi" w:hAnsiTheme="minorHAnsi" w:cs="Times New Roman"/>
          <w:b/>
          <w:bCs/>
          <w:sz w:val="24"/>
          <w:szCs w:val="24"/>
        </w:rPr>
        <w:t xml:space="preserve"> VERIFICA DELLA FONDATEZZA DELLA SEGNALAZIONE </w:t>
      </w:r>
    </w:p>
    <w:p w:rsidR="00F862EF" w:rsidRPr="000F483F" w:rsidRDefault="00F862EF" w:rsidP="000F483F">
      <w:pPr>
        <w:pStyle w:val="Default"/>
        <w:jc w:val="both"/>
        <w:rPr>
          <w:rFonts w:asciiTheme="minorHAnsi" w:hAnsiTheme="minorHAnsi" w:cs="Times New Roman"/>
          <w:color w:val="auto"/>
        </w:rPr>
      </w:pPr>
      <w:r w:rsidRPr="000F483F">
        <w:rPr>
          <w:rFonts w:asciiTheme="minorHAnsi" w:hAnsiTheme="minorHAnsi" w:cs="Times New Roman"/>
          <w:color w:val="auto"/>
        </w:rPr>
        <w:t xml:space="preserve">La gestione e la verifica sulla fondatezza delle circostanze rappresentate nella segnalazione sono affidate al Responsabile per la prevenzione della corruzione che vi provvede nel rispetto dei principi di imparzialità e riservatezza effettuando ogni attività ritenuta opportuna, inclusa l’eventuale audizione personale del segnalante e di eventuali altri soggetti che possono riferire sui fatti segnalati. </w:t>
      </w:r>
    </w:p>
    <w:p w:rsidR="00F862EF" w:rsidRPr="000F483F" w:rsidRDefault="00F862EF" w:rsidP="000F483F">
      <w:pPr>
        <w:pStyle w:val="Default"/>
        <w:jc w:val="both"/>
        <w:rPr>
          <w:rFonts w:asciiTheme="minorHAnsi" w:hAnsiTheme="minorHAnsi" w:cs="Times New Roman"/>
          <w:color w:val="auto"/>
        </w:rPr>
      </w:pPr>
      <w:r w:rsidRPr="000F483F">
        <w:rPr>
          <w:rFonts w:asciiTheme="minorHAnsi" w:hAnsiTheme="minorHAnsi" w:cs="Times New Roman"/>
          <w:color w:val="auto"/>
        </w:rPr>
        <w:t xml:space="preserve">A tal fine, il Responsabile per la prevenzione della corruzione può avvalersi del supporto e della collaborazione delle competenti strutture aziendali e, all'occorrenza, di organi di controllo esterni al Comune. </w:t>
      </w:r>
    </w:p>
    <w:p w:rsidR="00F862EF" w:rsidRPr="000F483F" w:rsidRDefault="00F862EF" w:rsidP="000F483F">
      <w:pPr>
        <w:pStyle w:val="Default"/>
        <w:jc w:val="both"/>
        <w:rPr>
          <w:rFonts w:asciiTheme="minorHAnsi" w:hAnsiTheme="minorHAnsi" w:cs="Times New Roman"/>
          <w:color w:val="auto"/>
        </w:rPr>
      </w:pPr>
      <w:r w:rsidRPr="000F483F">
        <w:rPr>
          <w:rFonts w:asciiTheme="minorHAnsi" w:hAnsiTheme="minorHAnsi" w:cs="Times New Roman"/>
          <w:color w:val="auto"/>
        </w:rPr>
        <w:t xml:space="preserve">Qualora, all'esito della verifica, la segnalazione risulti fondata, il Responsabile per la prevenzione della corruzione, in relazione alla natura della violazione, provvederà: </w:t>
      </w:r>
    </w:p>
    <w:p w:rsidR="00F862EF" w:rsidRPr="000F483F" w:rsidRDefault="00F862EF" w:rsidP="000F483F">
      <w:pPr>
        <w:pStyle w:val="Default"/>
        <w:numPr>
          <w:ilvl w:val="0"/>
          <w:numId w:val="8"/>
        </w:numPr>
        <w:jc w:val="both"/>
        <w:rPr>
          <w:rFonts w:asciiTheme="minorHAnsi" w:hAnsiTheme="minorHAnsi" w:cs="Times New Roman"/>
          <w:color w:val="auto"/>
        </w:rPr>
      </w:pPr>
      <w:r w:rsidRPr="000F483F">
        <w:rPr>
          <w:rFonts w:asciiTheme="minorHAnsi" w:hAnsiTheme="minorHAnsi" w:cs="Times New Roman"/>
          <w:color w:val="auto"/>
        </w:rPr>
        <w:t xml:space="preserve"> a presentare denuncia all'autorità giudiziaria competente; </w:t>
      </w:r>
    </w:p>
    <w:p w:rsidR="00F862EF" w:rsidRPr="000F483F" w:rsidRDefault="00F862EF" w:rsidP="000F483F">
      <w:pPr>
        <w:pStyle w:val="Default"/>
        <w:numPr>
          <w:ilvl w:val="0"/>
          <w:numId w:val="8"/>
        </w:numPr>
        <w:jc w:val="both"/>
        <w:rPr>
          <w:rFonts w:asciiTheme="minorHAnsi" w:hAnsiTheme="minorHAnsi" w:cs="Times New Roman"/>
          <w:color w:val="auto"/>
        </w:rPr>
      </w:pPr>
      <w:r w:rsidRPr="000F483F">
        <w:rPr>
          <w:rFonts w:asciiTheme="minorHAnsi" w:hAnsiTheme="minorHAnsi" w:cs="Times New Roman"/>
          <w:color w:val="auto"/>
        </w:rPr>
        <w:t xml:space="preserve"> a comunicare l'esito dell'accertamento al Responsabile della struttura di appartenenza dell'autore della violazione accertata o all’Ufficio Procedimenti Disciplinari, affinché provveda all'adozione dei provvedimenti gestionali di competenza, incluso, sussistendone i presupposti, l'esercizio dell'azione disciplinare; </w:t>
      </w:r>
    </w:p>
    <w:p w:rsidR="00F862EF" w:rsidRPr="000F483F" w:rsidRDefault="00F862EF" w:rsidP="000F483F">
      <w:pPr>
        <w:pStyle w:val="Default"/>
        <w:numPr>
          <w:ilvl w:val="0"/>
          <w:numId w:val="8"/>
        </w:numPr>
        <w:jc w:val="both"/>
        <w:rPr>
          <w:rFonts w:asciiTheme="minorHAnsi" w:hAnsiTheme="minorHAnsi" w:cs="Times New Roman"/>
          <w:color w:val="auto"/>
        </w:rPr>
      </w:pPr>
      <w:r w:rsidRPr="000F483F">
        <w:rPr>
          <w:rFonts w:asciiTheme="minorHAnsi" w:hAnsiTheme="minorHAnsi" w:cs="Times New Roman"/>
          <w:color w:val="auto"/>
        </w:rPr>
        <w:t xml:space="preserve"> alla Giunta Comunale e alle strutture competenti ad adottare gli eventuali ulteriori provvedimenti e/o azioni che nel caso concreto si rendano necessari a tutela dell'Azienda. </w:t>
      </w:r>
    </w:p>
    <w:p w:rsidR="00F862EF" w:rsidRPr="000F483F" w:rsidRDefault="00F862EF" w:rsidP="000F483F">
      <w:pPr>
        <w:pStyle w:val="Default"/>
        <w:jc w:val="both"/>
        <w:rPr>
          <w:rFonts w:asciiTheme="minorHAnsi" w:hAnsiTheme="minorHAnsi" w:cs="Times New Roman"/>
          <w:color w:val="auto"/>
        </w:rPr>
      </w:pPr>
    </w:p>
    <w:p w:rsidR="00F862EF" w:rsidRPr="000F483F" w:rsidRDefault="00F862EF" w:rsidP="000F483F">
      <w:pPr>
        <w:pStyle w:val="Default"/>
        <w:jc w:val="both"/>
        <w:rPr>
          <w:rFonts w:asciiTheme="minorHAnsi" w:hAnsiTheme="minorHAnsi" w:cs="Times New Roman"/>
          <w:color w:val="auto"/>
        </w:rPr>
      </w:pPr>
      <w:r w:rsidRPr="000F483F">
        <w:rPr>
          <w:rFonts w:asciiTheme="minorHAnsi" w:hAnsiTheme="minorHAnsi" w:cs="Times New Roman"/>
          <w:color w:val="auto"/>
        </w:rPr>
        <w:t xml:space="preserve"> </w:t>
      </w:r>
      <w:r w:rsidRPr="000F483F">
        <w:rPr>
          <w:rFonts w:asciiTheme="minorHAnsi" w:hAnsiTheme="minorHAnsi" w:cs="Times New Roman"/>
          <w:b/>
          <w:bCs/>
          <w:color w:val="auto"/>
        </w:rPr>
        <w:t xml:space="preserve">7. FORME </w:t>
      </w:r>
      <w:proofErr w:type="spellStart"/>
      <w:r w:rsidRPr="000F483F">
        <w:rPr>
          <w:rFonts w:asciiTheme="minorHAnsi" w:hAnsiTheme="minorHAnsi" w:cs="Times New Roman"/>
          <w:b/>
          <w:bCs/>
          <w:color w:val="auto"/>
        </w:rPr>
        <w:t>DI</w:t>
      </w:r>
      <w:proofErr w:type="spellEnd"/>
      <w:r w:rsidRPr="000F483F">
        <w:rPr>
          <w:rFonts w:asciiTheme="minorHAnsi" w:hAnsiTheme="minorHAnsi" w:cs="Times New Roman"/>
          <w:b/>
          <w:bCs/>
          <w:color w:val="auto"/>
        </w:rPr>
        <w:t xml:space="preserve"> TUTELA DEL WHISTLEBLOWER (ai sensi dell'art. 54 bis d.lgs. 165/2001 e del Piano Nazionale Anticorruzione) </w:t>
      </w:r>
    </w:p>
    <w:p w:rsidR="00F862EF" w:rsidRPr="000F483F" w:rsidRDefault="00F862EF" w:rsidP="000F483F">
      <w:pPr>
        <w:pStyle w:val="Default"/>
        <w:jc w:val="both"/>
        <w:rPr>
          <w:rFonts w:asciiTheme="minorHAnsi" w:hAnsiTheme="minorHAnsi" w:cs="Times New Roman"/>
          <w:color w:val="auto"/>
        </w:rPr>
      </w:pPr>
      <w:r w:rsidRPr="000F483F">
        <w:rPr>
          <w:rFonts w:asciiTheme="minorHAnsi" w:hAnsiTheme="minorHAnsi" w:cs="Times New Roman"/>
          <w:b/>
          <w:bCs/>
          <w:color w:val="auto"/>
        </w:rPr>
        <w:t xml:space="preserve">A) Obblighi di riservatezza sull'identità del </w:t>
      </w:r>
      <w:proofErr w:type="spellStart"/>
      <w:r w:rsidRPr="000F483F">
        <w:rPr>
          <w:rFonts w:asciiTheme="minorHAnsi" w:hAnsiTheme="minorHAnsi" w:cs="Times New Roman"/>
          <w:b/>
          <w:bCs/>
          <w:color w:val="auto"/>
        </w:rPr>
        <w:t>whistleblower</w:t>
      </w:r>
      <w:proofErr w:type="spellEnd"/>
      <w:r w:rsidRPr="000F483F">
        <w:rPr>
          <w:rFonts w:asciiTheme="minorHAnsi" w:hAnsiTheme="minorHAnsi" w:cs="Times New Roman"/>
          <w:b/>
          <w:bCs/>
          <w:color w:val="auto"/>
        </w:rPr>
        <w:t xml:space="preserve"> e sottrazione al diritto di accesso della segnalazione </w:t>
      </w:r>
    </w:p>
    <w:p w:rsidR="00F862EF" w:rsidRPr="000F483F" w:rsidRDefault="00F862EF" w:rsidP="000F483F">
      <w:pPr>
        <w:pStyle w:val="Default"/>
        <w:jc w:val="both"/>
        <w:rPr>
          <w:rFonts w:asciiTheme="minorHAnsi" w:hAnsiTheme="minorHAnsi" w:cs="Times New Roman"/>
          <w:color w:val="auto"/>
        </w:rPr>
      </w:pPr>
      <w:r w:rsidRPr="000F483F">
        <w:rPr>
          <w:rFonts w:asciiTheme="minorHAnsi" w:hAnsiTheme="minorHAnsi" w:cs="Times New Roman"/>
          <w:color w:val="auto"/>
        </w:rPr>
        <w:t xml:space="preserve">Ad eccezione dei casi in cui sia configurabile una responsabilità a titolo di calunnia e di diffamazione ai sensi delle disposizioni del codice penale o dell'art. 2043 del codice civile e delle ipotesi in cui l'anonimato non è opponibile per legge, (es. indagini penali, tributarie o amministrative, ispezioni di organi di controllo), l'identità del </w:t>
      </w:r>
      <w:proofErr w:type="spellStart"/>
      <w:r w:rsidRPr="000F483F">
        <w:rPr>
          <w:rFonts w:asciiTheme="minorHAnsi" w:hAnsiTheme="minorHAnsi" w:cs="Times New Roman"/>
          <w:color w:val="auto"/>
        </w:rPr>
        <w:t>whisteblower</w:t>
      </w:r>
      <w:proofErr w:type="spellEnd"/>
      <w:r w:rsidRPr="000F483F">
        <w:rPr>
          <w:rFonts w:asciiTheme="minorHAnsi" w:hAnsiTheme="minorHAnsi" w:cs="Times New Roman"/>
          <w:color w:val="auto"/>
        </w:rPr>
        <w:t xml:space="preserve"> viene protetta in ogni </w:t>
      </w:r>
      <w:r w:rsidRPr="000F483F">
        <w:rPr>
          <w:rFonts w:asciiTheme="minorHAnsi" w:hAnsiTheme="minorHAnsi" w:cs="Times New Roman"/>
          <w:color w:val="auto"/>
        </w:rPr>
        <w:lastRenderedPageBreak/>
        <w:t xml:space="preserve">contesto successivo alla segnalazione. </w:t>
      </w:r>
    </w:p>
    <w:p w:rsidR="00F862EF" w:rsidRPr="000F483F" w:rsidRDefault="00F862EF" w:rsidP="000F483F">
      <w:pPr>
        <w:pStyle w:val="Default"/>
        <w:jc w:val="both"/>
        <w:rPr>
          <w:rFonts w:asciiTheme="minorHAnsi" w:hAnsiTheme="minorHAnsi" w:cs="Times New Roman"/>
          <w:color w:val="auto"/>
        </w:rPr>
      </w:pPr>
      <w:r w:rsidRPr="000F483F">
        <w:rPr>
          <w:rFonts w:asciiTheme="minorHAnsi" w:hAnsiTheme="minorHAnsi" w:cs="Times New Roman"/>
          <w:color w:val="auto"/>
        </w:rPr>
        <w:t xml:space="preserve">Pertanto, fatte salve le eccezioni di cui sopra, l'identità del segnalante non può essere rivelata senza il suo espresso consenso e colui che riceve la segnalazione è tenuto a tutelare la riservatezza di tale informazione. </w:t>
      </w:r>
    </w:p>
    <w:p w:rsidR="00F862EF" w:rsidRPr="000F483F" w:rsidRDefault="00F862EF" w:rsidP="000F483F">
      <w:pPr>
        <w:pStyle w:val="Default"/>
        <w:jc w:val="both"/>
        <w:rPr>
          <w:rFonts w:asciiTheme="minorHAnsi" w:hAnsiTheme="minorHAnsi" w:cs="Times New Roman"/>
          <w:color w:val="auto"/>
        </w:rPr>
      </w:pPr>
      <w:r w:rsidRPr="000F483F">
        <w:rPr>
          <w:rFonts w:asciiTheme="minorHAnsi" w:hAnsiTheme="minorHAnsi" w:cs="Times New Roman"/>
          <w:color w:val="auto"/>
        </w:rPr>
        <w:t xml:space="preserve">La violazione dell'obbligo di riservatezza è fonte di responsabilità disciplinare, fatte salve ulteriori forme di responsabilità previste dall'ordinamento. </w:t>
      </w:r>
    </w:p>
    <w:p w:rsidR="00F862EF" w:rsidRPr="000F483F" w:rsidRDefault="00F862EF" w:rsidP="000F483F">
      <w:pPr>
        <w:pStyle w:val="Default"/>
        <w:jc w:val="both"/>
        <w:rPr>
          <w:rFonts w:asciiTheme="minorHAnsi" w:hAnsiTheme="minorHAnsi" w:cs="Times New Roman"/>
          <w:color w:val="auto"/>
        </w:rPr>
      </w:pPr>
      <w:r w:rsidRPr="000F483F">
        <w:rPr>
          <w:rFonts w:asciiTheme="minorHAnsi" w:hAnsiTheme="minorHAnsi" w:cs="Times New Roman"/>
          <w:color w:val="auto"/>
        </w:rPr>
        <w:t xml:space="preserve">Per quanto concerne, in particolare, l'ambito del procedimento disciplinare, l'identità del segnalante può essere rivelata all'autorità disciplinare e all'incolpato solo nei casi in cui : </w:t>
      </w:r>
    </w:p>
    <w:p w:rsidR="00F862EF" w:rsidRPr="000F483F" w:rsidRDefault="00F862EF" w:rsidP="000F483F">
      <w:pPr>
        <w:pStyle w:val="Default"/>
        <w:numPr>
          <w:ilvl w:val="0"/>
          <w:numId w:val="10"/>
        </w:numPr>
        <w:jc w:val="both"/>
        <w:rPr>
          <w:rFonts w:asciiTheme="minorHAnsi" w:hAnsiTheme="minorHAnsi" w:cs="Times New Roman"/>
          <w:color w:val="auto"/>
        </w:rPr>
      </w:pPr>
      <w:r w:rsidRPr="000F483F">
        <w:rPr>
          <w:rFonts w:asciiTheme="minorHAnsi" w:hAnsiTheme="minorHAnsi" w:cs="Times New Roman"/>
          <w:color w:val="auto"/>
        </w:rPr>
        <w:t xml:space="preserve">&gt; vi sia il consenso espresso del segnalante; </w:t>
      </w:r>
    </w:p>
    <w:p w:rsidR="00F862EF" w:rsidRPr="000F483F" w:rsidRDefault="00F862EF" w:rsidP="000F483F">
      <w:pPr>
        <w:pStyle w:val="Default"/>
        <w:numPr>
          <w:ilvl w:val="0"/>
          <w:numId w:val="11"/>
        </w:numPr>
        <w:jc w:val="both"/>
        <w:rPr>
          <w:rFonts w:asciiTheme="minorHAnsi" w:hAnsiTheme="minorHAnsi" w:cs="Times New Roman"/>
          <w:color w:val="auto"/>
        </w:rPr>
      </w:pPr>
      <w:r w:rsidRPr="000F483F">
        <w:rPr>
          <w:rFonts w:asciiTheme="minorHAnsi" w:hAnsiTheme="minorHAnsi" w:cs="Times New Roman"/>
          <w:color w:val="auto"/>
        </w:rPr>
        <w:t xml:space="preserve">&gt; la contestazione dell'addebito disciplinare risulti fondata, in tutto o in parte, sulla segnalazione e la conoscenza dell'identità del segnalante risulti assolutamente indispensabile alla difesa dell'incolpato, sempre che tale circostanza venga da quest'ultimo dedotta e comprovata in sede di audizione o mediante la presentazione di memorie difensive. </w:t>
      </w:r>
    </w:p>
    <w:p w:rsidR="00F862EF" w:rsidRPr="000F483F" w:rsidRDefault="00F862EF" w:rsidP="000F483F">
      <w:pPr>
        <w:pStyle w:val="Default"/>
        <w:jc w:val="both"/>
        <w:rPr>
          <w:rFonts w:asciiTheme="minorHAnsi" w:hAnsiTheme="minorHAnsi" w:cs="Times New Roman"/>
          <w:color w:val="auto"/>
        </w:rPr>
      </w:pPr>
      <w:r w:rsidRPr="000F483F">
        <w:rPr>
          <w:rFonts w:asciiTheme="minorHAnsi" w:hAnsiTheme="minorHAnsi" w:cs="Times New Roman"/>
          <w:color w:val="auto"/>
        </w:rPr>
        <w:t xml:space="preserve">La segnalazione del </w:t>
      </w:r>
      <w:proofErr w:type="spellStart"/>
      <w:r w:rsidRPr="000F483F">
        <w:rPr>
          <w:rFonts w:asciiTheme="minorHAnsi" w:hAnsiTheme="minorHAnsi" w:cs="Times New Roman"/>
          <w:color w:val="auto"/>
        </w:rPr>
        <w:t>whistleblower</w:t>
      </w:r>
      <w:proofErr w:type="spellEnd"/>
      <w:r w:rsidRPr="000F483F">
        <w:rPr>
          <w:rFonts w:asciiTheme="minorHAnsi" w:hAnsiTheme="minorHAnsi" w:cs="Times New Roman"/>
          <w:color w:val="auto"/>
        </w:rPr>
        <w:t xml:space="preserve"> è, inoltre, sottratta al diritto di accesso previsto dagli artt. 22 e seguenti della legge 241 /1990 e </w:t>
      </w:r>
      <w:proofErr w:type="spellStart"/>
      <w:r w:rsidRPr="000F483F">
        <w:rPr>
          <w:rFonts w:asciiTheme="minorHAnsi" w:hAnsiTheme="minorHAnsi" w:cs="Times New Roman"/>
          <w:color w:val="auto"/>
        </w:rPr>
        <w:t>ss.mm.ii</w:t>
      </w:r>
      <w:proofErr w:type="spellEnd"/>
      <w:r w:rsidRPr="000F483F">
        <w:rPr>
          <w:rFonts w:asciiTheme="minorHAnsi" w:hAnsiTheme="minorHAnsi" w:cs="Times New Roman"/>
          <w:color w:val="auto"/>
        </w:rPr>
        <w:t xml:space="preserve">.. </w:t>
      </w:r>
    </w:p>
    <w:p w:rsidR="00F862EF" w:rsidRPr="000F483F" w:rsidRDefault="00F862EF" w:rsidP="000F483F">
      <w:pPr>
        <w:pStyle w:val="Default"/>
        <w:jc w:val="both"/>
        <w:rPr>
          <w:rFonts w:asciiTheme="minorHAnsi" w:hAnsiTheme="minorHAnsi" w:cs="Times New Roman"/>
          <w:color w:val="auto"/>
        </w:rPr>
      </w:pPr>
      <w:r w:rsidRPr="000F483F">
        <w:rPr>
          <w:rFonts w:asciiTheme="minorHAnsi" w:hAnsiTheme="minorHAnsi" w:cs="Times New Roman"/>
          <w:color w:val="auto"/>
        </w:rPr>
        <w:t xml:space="preserve">Il documento non può, pertanto, essere oggetto di visione né di estrazione di copia da parte di richiedenti, ricadendo nell'ambito delle ipotesi di esclusione di cui all'art. 24, comma 1, lett. a), della l. n. 241/90 </w:t>
      </w:r>
      <w:proofErr w:type="spellStart"/>
      <w:r w:rsidRPr="000F483F">
        <w:rPr>
          <w:rFonts w:asciiTheme="minorHAnsi" w:hAnsiTheme="minorHAnsi" w:cs="Times New Roman"/>
          <w:color w:val="auto"/>
        </w:rPr>
        <w:t>s.m.i</w:t>
      </w:r>
      <w:proofErr w:type="spellEnd"/>
      <w:r w:rsidRPr="000F483F">
        <w:rPr>
          <w:rFonts w:asciiTheme="minorHAnsi" w:hAnsiTheme="minorHAnsi" w:cs="Times New Roman"/>
          <w:color w:val="auto"/>
        </w:rPr>
        <w:t xml:space="preserve">.. </w:t>
      </w:r>
    </w:p>
    <w:p w:rsidR="00F862EF" w:rsidRPr="000F483F" w:rsidRDefault="00F862EF" w:rsidP="000F483F">
      <w:pPr>
        <w:pStyle w:val="Default"/>
        <w:jc w:val="both"/>
        <w:rPr>
          <w:rFonts w:asciiTheme="minorHAnsi" w:hAnsiTheme="minorHAnsi" w:cs="Times New Roman"/>
          <w:color w:val="auto"/>
        </w:rPr>
      </w:pPr>
      <w:r w:rsidRPr="000F483F">
        <w:rPr>
          <w:rFonts w:asciiTheme="minorHAnsi" w:hAnsiTheme="minorHAnsi" w:cs="Times New Roman"/>
          <w:b/>
          <w:bCs/>
          <w:color w:val="auto"/>
        </w:rPr>
        <w:t xml:space="preserve">B) Divieto di discriminazione nei confronti del </w:t>
      </w:r>
      <w:proofErr w:type="spellStart"/>
      <w:r w:rsidRPr="000F483F">
        <w:rPr>
          <w:rFonts w:asciiTheme="minorHAnsi" w:hAnsiTheme="minorHAnsi" w:cs="Times New Roman"/>
          <w:b/>
          <w:bCs/>
          <w:color w:val="auto"/>
        </w:rPr>
        <w:t>whistleblower</w:t>
      </w:r>
      <w:proofErr w:type="spellEnd"/>
      <w:r w:rsidRPr="000F483F">
        <w:rPr>
          <w:rFonts w:asciiTheme="minorHAnsi" w:hAnsiTheme="minorHAnsi" w:cs="Times New Roman"/>
          <w:b/>
          <w:bCs/>
          <w:color w:val="auto"/>
        </w:rPr>
        <w:t xml:space="preserve"> </w:t>
      </w:r>
    </w:p>
    <w:p w:rsidR="00F862EF" w:rsidRPr="000F483F" w:rsidRDefault="00F862EF" w:rsidP="000F483F">
      <w:pPr>
        <w:pStyle w:val="Default"/>
        <w:jc w:val="both"/>
        <w:rPr>
          <w:rFonts w:asciiTheme="minorHAnsi" w:hAnsiTheme="minorHAnsi" w:cs="Times New Roman"/>
          <w:color w:val="auto"/>
        </w:rPr>
      </w:pPr>
      <w:r w:rsidRPr="000F483F">
        <w:rPr>
          <w:rFonts w:asciiTheme="minorHAnsi" w:hAnsiTheme="minorHAnsi" w:cs="Times New Roman"/>
          <w:color w:val="auto"/>
        </w:rPr>
        <w:t xml:space="preserve">Nei confronti del dipendente che effettua una segnalazione ai sensi della presente procedura non è consentita, né tollerata alcuna forma di ritorsione o misura discriminatoria, diretta o indiretta, avente effetti sulle condizioni di lavoro per motivi collegati direttamente o indirettamente alla denuncia. </w:t>
      </w:r>
    </w:p>
    <w:p w:rsidR="00F862EF" w:rsidRPr="000F483F" w:rsidRDefault="00F862EF" w:rsidP="000F483F">
      <w:pPr>
        <w:pStyle w:val="Default"/>
        <w:jc w:val="both"/>
        <w:rPr>
          <w:rFonts w:asciiTheme="minorHAnsi" w:hAnsiTheme="minorHAnsi" w:cs="Times New Roman"/>
          <w:color w:val="auto"/>
        </w:rPr>
      </w:pPr>
      <w:r w:rsidRPr="000F483F">
        <w:rPr>
          <w:rFonts w:asciiTheme="minorHAnsi" w:hAnsiTheme="minorHAnsi" w:cs="Times New Roman"/>
          <w:color w:val="auto"/>
        </w:rPr>
        <w:t xml:space="preserve">Per misure discriminatorie si intendono le azioni disciplinari ingiustificate, le molestie sul luogo di lavoro ed ogni altra forma di ritorsione che determini condizioni di lavoro intollerabili. </w:t>
      </w:r>
    </w:p>
    <w:p w:rsidR="00F862EF" w:rsidRPr="000F483F" w:rsidRDefault="00F862EF" w:rsidP="000F483F">
      <w:pPr>
        <w:pStyle w:val="Default"/>
        <w:jc w:val="both"/>
        <w:rPr>
          <w:rFonts w:asciiTheme="minorHAnsi" w:hAnsiTheme="minorHAnsi" w:cs="Times New Roman"/>
          <w:color w:val="auto"/>
        </w:rPr>
      </w:pPr>
      <w:r w:rsidRPr="000F483F">
        <w:rPr>
          <w:rFonts w:asciiTheme="minorHAnsi" w:hAnsiTheme="minorHAnsi" w:cs="Times New Roman"/>
          <w:color w:val="auto"/>
        </w:rPr>
        <w:t xml:space="preserve">La tutela è circoscritta alle ipotesi in cui segnalante e denunciato siano entrambi dipendenti del Comune. </w:t>
      </w:r>
    </w:p>
    <w:p w:rsidR="00F862EF" w:rsidRPr="000F483F" w:rsidRDefault="00F862EF" w:rsidP="000F483F">
      <w:pPr>
        <w:pStyle w:val="Default"/>
        <w:jc w:val="both"/>
        <w:rPr>
          <w:rFonts w:asciiTheme="minorHAnsi" w:hAnsiTheme="minorHAnsi" w:cs="Times New Roman"/>
          <w:color w:val="auto"/>
        </w:rPr>
      </w:pPr>
      <w:r w:rsidRPr="000F483F">
        <w:rPr>
          <w:rFonts w:asciiTheme="minorHAnsi" w:hAnsiTheme="minorHAnsi" w:cs="Times New Roman"/>
          <w:color w:val="auto"/>
        </w:rPr>
        <w:t xml:space="preserve">Il dipendente che ritiene di aver subito una discriminazione per il fatto di aver effettuato una segnalazione di illecito: </w:t>
      </w:r>
    </w:p>
    <w:p w:rsidR="00F862EF" w:rsidRPr="000F483F" w:rsidRDefault="00F862EF" w:rsidP="000F483F">
      <w:pPr>
        <w:pStyle w:val="Default"/>
        <w:numPr>
          <w:ilvl w:val="0"/>
          <w:numId w:val="12"/>
        </w:numPr>
        <w:jc w:val="both"/>
        <w:rPr>
          <w:rFonts w:asciiTheme="minorHAnsi" w:hAnsiTheme="minorHAnsi" w:cs="Times New Roman"/>
          <w:color w:val="auto"/>
        </w:rPr>
      </w:pPr>
      <w:r w:rsidRPr="000F483F">
        <w:rPr>
          <w:rFonts w:asciiTheme="minorHAnsi" w:hAnsiTheme="minorHAnsi" w:cs="Times New Roman"/>
          <w:color w:val="auto"/>
        </w:rPr>
        <w:t xml:space="preserve">&gt; deve dare notizia circostanziata dell'avvenuta discriminazione al </w:t>
      </w:r>
      <w:r w:rsidRPr="000F483F">
        <w:rPr>
          <w:rFonts w:asciiTheme="minorHAnsi" w:hAnsiTheme="minorHAnsi" w:cs="Times New Roman"/>
          <w:b/>
          <w:bCs/>
          <w:color w:val="auto"/>
        </w:rPr>
        <w:t xml:space="preserve">Responsabile della prevenzione della corruzione </w:t>
      </w:r>
      <w:r w:rsidRPr="000F483F">
        <w:rPr>
          <w:rFonts w:asciiTheme="minorHAnsi" w:hAnsiTheme="minorHAnsi" w:cs="Times New Roman"/>
          <w:color w:val="auto"/>
        </w:rPr>
        <w:t xml:space="preserve">che, valutata la sussistenza degli elementi, segnala l'ipotesi di discriminazione: </w:t>
      </w:r>
    </w:p>
    <w:p w:rsidR="00F862EF" w:rsidRPr="000F483F" w:rsidRDefault="00F862EF" w:rsidP="000F483F">
      <w:pPr>
        <w:pStyle w:val="Default"/>
        <w:numPr>
          <w:ilvl w:val="0"/>
          <w:numId w:val="13"/>
        </w:numPr>
        <w:jc w:val="both"/>
        <w:rPr>
          <w:rFonts w:asciiTheme="minorHAnsi" w:hAnsiTheme="minorHAnsi" w:cs="Times New Roman"/>
          <w:color w:val="auto"/>
        </w:rPr>
      </w:pPr>
      <w:r w:rsidRPr="000F483F">
        <w:rPr>
          <w:rFonts w:asciiTheme="minorHAnsi" w:hAnsiTheme="minorHAnsi" w:cs="Times New Roman"/>
          <w:color w:val="auto"/>
        </w:rPr>
        <w:t>  al Responsabile della struttura di appartenenza del dipendente autore della presunta discriminazione. Il Responsabile della struttura valuta tempestivamente l'opportunità/necessità di adottare atti o provvedimenti per ripristinare la situazione e/o per rimediare agli effetti negativi della discriminazione in via amministrativa e la sussistenza degli estremi per avviare il procedimento disciplinare nei confronti del dipendente autore della discriminazione;</w:t>
      </w:r>
      <w:r w:rsidRPr="000F483F">
        <w:rPr>
          <w:rFonts w:asciiTheme="minorHAnsi" w:hAnsiTheme="minorHAnsi" w:cs="Times New Roman"/>
          <w:b/>
          <w:bCs/>
          <w:color w:val="auto"/>
        </w:rPr>
        <w:t xml:space="preserve"> </w:t>
      </w:r>
    </w:p>
    <w:p w:rsidR="00F862EF" w:rsidRPr="000F483F" w:rsidRDefault="00F862EF" w:rsidP="000F483F">
      <w:pPr>
        <w:pStyle w:val="Default"/>
        <w:numPr>
          <w:ilvl w:val="0"/>
          <w:numId w:val="13"/>
        </w:numPr>
        <w:jc w:val="both"/>
        <w:rPr>
          <w:rFonts w:asciiTheme="minorHAnsi" w:hAnsiTheme="minorHAnsi" w:cs="Times New Roman"/>
          <w:color w:val="auto"/>
        </w:rPr>
      </w:pPr>
      <w:r w:rsidRPr="000F483F">
        <w:rPr>
          <w:rFonts w:asciiTheme="minorHAnsi" w:hAnsiTheme="minorHAnsi" w:cs="Times New Roman"/>
          <w:color w:val="auto"/>
        </w:rPr>
        <w:t>  all'</w:t>
      </w:r>
      <w:proofErr w:type="spellStart"/>
      <w:r w:rsidRPr="000F483F">
        <w:rPr>
          <w:rFonts w:asciiTheme="minorHAnsi" w:hAnsiTheme="minorHAnsi" w:cs="Times New Roman"/>
          <w:color w:val="auto"/>
        </w:rPr>
        <w:t>U.P.D.</w:t>
      </w:r>
      <w:proofErr w:type="spellEnd"/>
      <w:r w:rsidRPr="000F483F">
        <w:rPr>
          <w:rFonts w:asciiTheme="minorHAnsi" w:hAnsiTheme="minorHAnsi" w:cs="Times New Roman"/>
          <w:color w:val="auto"/>
        </w:rPr>
        <w:t>, che, per i procedimenti di propria competenza, valuta la sussistenza degli estremi per avviare il procedimento disciplinare nei confronti del dipendente che ha operato la discriminazione;</w:t>
      </w:r>
      <w:r w:rsidRPr="000F483F">
        <w:rPr>
          <w:rFonts w:asciiTheme="minorHAnsi" w:hAnsiTheme="minorHAnsi" w:cs="Times New Roman"/>
          <w:b/>
          <w:bCs/>
          <w:color w:val="auto"/>
        </w:rPr>
        <w:t xml:space="preserve"> </w:t>
      </w:r>
    </w:p>
    <w:p w:rsidR="000F483F" w:rsidRDefault="00F862EF" w:rsidP="000F483F">
      <w:pPr>
        <w:pStyle w:val="Default"/>
        <w:numPr>
          <w:ilvl w:val="0"/>
          <w:numId w:val="13"/>
        </w:numPr>
        <w:jc w:val="both"/>
        <w:rPr>
          <w:rFonts w:asciiTheme="minorHAnsi" w:hAnsiTheme="minorHAnsi" w:cs="Times New Roman"/>
          <w:color w:val="auto"/>
        </w:rPr>
      </w:pPr>
      <w:r w:rsidRPr="000F483F">
        <w:rPr>
          <w:rFonts w:asciiTheme="minorHAnsi" w:hAnsiTheme="minorHAnsi" w:cs="Times New Roman"/>
          <w:color w:val="auto"/>
        </w:rPr>
        <w:t xml:space="preserve"> all'Ispettorato della funzione pubblica. </w:t>
      </w:r>
    </w:p>
    <w:p w:rsidR="00F862EF" w:rsidRPr="000F483F" w:rsidRDefault="00F862EF" w:rsidP="000F483F">
      <w:pPr>
        <w:pStyle w:val="Default"/>
        <w:jc w:val="both"/>
        <w:rPr>
          <w:rFonts w:asciiTheme="minorHAnsi" w:hAnsiTheme="minorHAnsi" w:cs="Times New Roman"/>
          <w:color w:val="auto"/>
        </w:rPr>
      </w:pPr>
      <w:r w:rsidRPr="000F483F">
        <w:rPr>
          <w:rFonts w:asciiTheme="minorHAnsi" w:hAnsiTheme="minorHAnsi" w:cs="Times New Roman"/>
          <w:color w:val="auto"/>
        </w:rPr>
        <w:t xml:space="preserve">Resta ferma la facoltà del dipendente di rivolgersi direttamente al Comitato Unico di Garanzia che provvederà a darne tempestiva comunicazione al Responsabile per la prevenzione della corruzione. </w:t>
      </w:r>
    </w:p>
    <w:p w:rsidR="00F862EF" w:rsidRPr="000F483F" w:rsidRDefault="00F862EF" w:rsidP="000F483F">
      <w:pPr>
        <w:pStyle w:val="Default"/>
        <w:jc w:val="both"/>
        <w:rPr>
          <w:rFonts w:asciiTheme="minorHAnsi" w:hAnsiTheme="minorHAnsi" w:cs="Times New Roman"/>
          <w:color w:val="auto"/>
        </w:rPr>
      </w:pPr>
      <w:r w:rsidRPr="000F483F">
        <w:rPr>
          <w:rFonts w:asciiTheme="minorHAnsi" w:hAnsiTheme="minorHAnsi" w:cs="Times New Roman"/>
          <w:color w:val="auto"/>
        </w:rPr>
        <w:t xml:space="preserve"> </w:t>
      </w:r>
    </w:p>
    <w:p w:rsidR="00F862EF" w:rsidRPr="000F483F" w:rsidRDefault="00F862EF" w:rsidP="000F483F">
      <w:pPr>
        <w:pStyle w:val="Default"/>
        <w:jc w:val="both"/>
        <w:rPr>
          <w:rFonts w:asciiTheme="minorHAnsi" w:hAnsiTheme="minorHAnsi" w:cs="Times New Roman"/>
          <w:b/>
          <w:bCs/>
          <w:color w:val="auto"/>
        </w:rPr>
      </w:pPr>
      <w:r w:rsidRPr="000F483F">
        <w:rPr>
          <w:rFonts w:asciiTheme="minorHAnsi" w:hAnsiTheme="minorHAnsi" w:cs="Times New Roman"/>
          <w:b/>
          <w:bCs/>
          <w:color w:val="auto"/>
        </w:rPr>
        <w:t xml:space="preserve">8. RESPONSABILITÀ' DEL WHISTLEBLOWER </w:t>
      </w:r>
    </w:p>
    <w:p w:rsidR="00F862EF" w:rsidRPr="000F483F" w:rsidRDefault="00F862EF" w:rsidP="000F483F">
      <w:pPr>
        <w:pStyle w:val="Default"/>
        <w:jc w:val="both"/>
        <w:rPr>
          <w:rFonts w:asciiTheme="minorHAnsi" w:hAnsiTheme="minorHAnsi" w:cs="Times New Roman"/>
          <w:color w:val="auto"/>
        </w:rPr>
      </w:pPr>
      <w:r w:rsidRPr="000F483F">
        <w:rPr>
          <w:rFonts w:asciiTheme="minorHAnsi" w:hAnsiTheme="minorHAnsi" w:cs="Times New Roman"/>
          <w:color w:val="auto"/>
        </w:rPr>
        <w:t xml:space="preserve">La presente procedura lascia impregiudicata la responsabilità penale e disciplinare del dipendente/ </w:t>
      </w:r>
      <w:proofErr w:type="spellStart"/>
      <w:r w:rsidRPr="000F483F">
        <w:rPr>
          <w:rFonts w:asciiTheme="minorHAnsi" w:hAnsiTheme="minorHAnsi" w:cs="Times New Roman"/>
          <w:color w:val="auto"/>
        </w:rPr>
        <w:t>whistleblower</w:t>
      </w:r>
      <w:proofErr w:type="spellEnd"/>
      <w:r w:rsidRPr="000F483F">
        <w:rPr>
          <w:rFonts w:asciiTheme="minorHAnsi" w:hAnsiTheme="minorHAnsi" w:cs="Times New Roman"/>
          <w:color w:val="auto"/>
        </w:rPr>
        <w:t xml:space="preserve"> nell'ipotesi di segnalazione calunniosa o diffamatoria ai sensi del </w:t>
      </w:r>
      <w:r w:rsidRPr="000F483F">
        <w:rPr>
          <w:rFonts w:asciiTheme="minorHAnsi" w:hAnsiTheme="minorHAnsi" w:cs="Times New Roman"/>
          <w:color w:val="auto"/>
        </w:rPr>
        <w:lastRenderedPageBreak/>
        <w:t xml:space="preserve">codice penale e dell'art. 2043 del codice civile. </w:t>
      </w:r>
    </w:p>
    <w:p w:rsidR="00F862EF" w:rsidRPr="000F483F" w:rsidRDefault="00F862EF" w:rsidP="000F483F">
      <w:pPr>
        <w:pStyle w:val="Default"/>
        <w:jc w:val="both"/>
        <w:rPr>
          <w:rFonts w:asciiTheme="minorHAnsi" w:hAnsiTheme="minorHAnsi" w:cs="Times New Roman"/>
          <w:color w:val="auto"/>
        </w:rPr>
      </w:pPr>
      <w:r w:rsidRPr="000F483F">
        <w:rPr>
          <w:rFonts w:asciiTheme="minorHAnsi" w:hAnsiTheme="minorHAnsi" w:cs="Times New Roman"/>
          <w:color w:val="auto"/>
        </w:rPr>
        <w:t xml:space="preserve">Sono altresì fonte di responsabilità, in sede disciplinare e nelle altre competenti sedi, eventuali forme di abuso della presente policy, quali le segnalazioni manifestamente opportunistiche e/o effettuate al solo scopo di danneggiare il denunciato o altri soggetti, e ogni altra ipotesi di utilizzo improprio o di intenzionale strumentalizzazione dell'istituto oggetto della presente procedura. </w:t>
      </w:r>
    </w:p>
    <w:p w:rsidR="00F862EF" w:rsidRPr="000F483F" w:rsidRDefault="00F862EF" w:rsidP="000F483F">
      <w:pPr>
        <w:pStyle w:val="Default"/>
        <w:jc w:val="both"/>
        <w:rPr>
          <w:rFonts w:asciiTheme="minorHAnsi" w:hAnsiTheme="minorHAnsi" w:cs="Times New Roman"/>
          <w:color w:val="auto"/>
        </w:rPr>
      </w:pPr>
    </w:p>
    <w:p w:rsidR="00F862EF" w:rsidRPr="000F483F" w:rsidRDefault="00F862EF" w:rsidP="000F483F">
      <w:pPr>
        <w:pStyle w:val="Default"/>
        <w:jc w:val="both"/>
        <w:rPr>
          <w:rFonts w:asciiTheme="minorHAnsi" w:hAnsiTheme="minorHAnsi" w:cs="Times New Roman"/>
          <w:color w:val="auto"/>
        </w:rPr>
      </w:pPr>
    </w:p>
    <w:p w:rsidR="00F862EF" w:rsidRPr="000F483F" w:rsidRDefault="00F862EF" w:rsidP="000F483F">
      <w:pPr>
        <w:pStyle w:val="Default"/>
        <w:jc w:val="both"/>
        <w:rPr>
          <w:rFonts w:asciiTheme="minorHAnsi" w:hAnsiTheme="minorHAnsi" w:cs="Times New Roman"/>
          <w:color w:val="auto"/>
        </w:rPr>
      </w:pPr>
    </w:p>
    <w:p w:rsidR="000F483F" w:rsidRPr="000F483F" w:rsidRDefault="00F862EF" w:rsidP="000F483F">
      <w:pPr>
        <w:pStyle w:val="Default"/>
        <w:jc w:val="right"/>
        <w:rPr>
          <w:rFonts w:asciiTheme="minorHAnsi" w:hAnsiTheme="minorHAnsi" w:cs="Times New Roman"/>
          <w:b/>
          <w:bCs/>
          <w:color w:val="auto"/>
        </w:rPr>
      </w:pPr>
      <w:r w:rsidRPr="000F483F">
        <w:rPr>
          <w:rFonts w:asciiTheme="minorHAnsi" w:hAnsiTheme="minorHAnsi" w:cs="Times New Roman"/>
          <w:color w:val="auto"/>
        </w:rPr>
        <w:tab/>
      </w:r>
      <w:r w:rsidRPr="000F483F">
        <w:rPr>
          <w:rFonts w:asciiTheme="minorHAnsi" w:hAnsiTheme="minorHAnsi" w:cs="Times New Roman"/>
          <w:color w:val="auto"/>
        </w:rPr>
        <w:tab/>
      </w:r>
      <w:r w:rsidRPr="000F483F">
        <w:rPr>
          <w:rFonts w:asciiTheme="minorHAnsi" w:hAnsiTheme="minorHAnsi" w:cs="Times New Roman"/>
          <w:color w:val="auto"/>
        </w:rPr>
        <w:tab/>
      </w:r>
      <w:r w:rsidRPr="000F483F">
        <w:rPr>
          <w:rFonts w:asciiTheme="minorHAnsi" w:hAnsiTheme="minorHAnsi" w:cs="Times New Roman"/>
          <w:color w:val="auto"/>
        </w:rPr>
        <w:tab/>
      </w:r>
      <w:r w:rsidRPr="000F483F">
        <w:rPr>
          <w:rFonts w:asciiTheme="minorHAnsi" w:hAnsiTheme="minorHAnsi" w:cs="Times New Roman"/>
          <w:color w:val="auto"/>
        </w:rPr>
        <w:tab/>
      </w:r>
      <w:r w:rsidRPr="000F483F">
        <w:rPr>
          <w:rFonts w:asciiTheme="minorHAnsi" w:hAnsiTheme="minorHAnsi" w:cs="Times New Roman"/>
          <w:color w:val="auto"/>
        </w:rPr>
        <w:tab/>
      </w:r>
      <w:r w:rsidRPr="000F483F">
        <w:rPr>
          <w:rFonts w:asciiTheme="minorHAnsi" w:hAnsiTheme="minorHAnsi" w:cs="Times New Roman"/>
          <w:color w:val="auto"/>
        </w:rPr>
        <w:tab/>
      </w:r>
      <w:r w:rsidRPr="000F483F">
        <w:rPr>
          <w:rFonts w:asciiTheme="minorHAnsi" w:hAnsiTheme="minorHAnsi" w:cs="Times New Roman"/>
          <w:b/>
          <w:bCs/>
          <w:color w:val="auto"/>
        </w:rPr>
        <w:t xml:space="preserve">IL SEGRETARIO </w:t>
      </w:r>
      <w:r w:rsidR="000F483F" w:rsidRPr="000F483F">
        <w:rPr>
          <w:rFonts w:asciiTheme="minorHAnsi" w:hAnsiTheme="minorHAnsi" w:cs="Times New Roman"/>
          <w:b/>
          <w:bCs/>
          <w:color w:val="auto"/>
        </w:rPr>
        <w:t>GENERALE/</w:t>
      </w:r>
      <w:proofErr w:type="spellStart"/>
      <w:r w:rsidR="000F483F" w:rsidRPr="000F483F">
        <w:rPr>
          <w:rFonts w:asciiTheme="minorHAnsi" w:hAnsiTheme="minorHAnsi" w:cs="Times New Roman"/>
          <w:b/>
          <w:bCs/>
          <w:color w:val="auto"/>
        </w:rPr>
        <w:t>R.P.C.</w:t>
      </w:r>
      <w:proofErr w:type="spellEnd"/>
    </w:p>
    <w:p w:rsidR="00F862EF" w:rsidRPr="000F483F" w:rsidRDefault="00F862EF" w:rsidP="000F483F">
      <w:pPr>
        <w:pStyle w:val="Default"/>
        <w:jc w:val="right"/>
        <w:rPr>
          <w:rFonts w:asciiTheme="minorHAnsi" w:hAnsiTheme="minorHAnsi" w:cs="Times New Roman"/>
          <w:b/>
          <w:bCs/>
          <w:color w:val="auto"/>
        </w:rPr>
      </w:pPr>
      <w:r w:rsidRPr="000F483F">
        <w:rPr>
          <w:rFonts w:asciiTheme="minorHAnsi" w:hAnsiTheme="minorHAnsi" w:cs="Times New Roman"/>
          <w:b/>
          <w:bCs/>
          <w:color w:val="auto"/>
        </w:rPr>
        <w:tab/>
      </w:r>
      <w:r w:rsidRPr="000F483F">
        <w:rPr>
          <w:rFonts w:asciiTheme="minorHAnsi" w:hAnsiTheme="minorHAnsi" w:cs="Times New Roman"/>
          <w:b/>
          <w:bCs/>
          <w:color w:val="auto"/>
        </w:rPr>
        <w:tab/>
      </w:r>
      <w:r w:rsidRPr="000F483F">
        <w:rPr>
          <w:rFonts w:asciiTheme="minorHAnsi" w:hAnsiTheme="minorHAnsi" w:cs="Times New Roman"/>
          <w:b/>
          <w:bCs/>
          <w:color w:val="auto"/>
        </w:rPr>
        <w:tab/>
      </w:r>
      <w:r w:rsidRPr="000F483F">
        <w:rPr>
          <w:rFonts w:asciiTheme="minorHAnsi" w:hAnsiTheme="minorHAnsi" w:cs="Times New Roman"/>
          <w:b/>
          <w:bCs/>
          <w:color w:val="auto"/>
        </w:rPr>
        <w:tab/>
      </w:r>
      <w:r w:rsidRPr="000F483F">
        <w:rPr>
          <w:rFonts w:asciiTheme="minorHAnsi" w:hAnsiTheme="minorHAnsi" w:cs="Times New Roman"/>
          <w:b/>
          <w:bCs/>
          <w:color w:val="auto"/>
        </w:rPr>
        <w:tab/>
      </w:r>
    </w:p>
    <w:p w:rsidR="00F862EF" w:rsidRPr="000F483F" w:rsidRDefault="00F862EF" w:rsidP="000F483F">
      <w:pPr>
        <w:autoSpaceDE w:val="0"/>
        <w:autoSpaceDN w:val="0"/>
        <w:adjustRightInd w:val="0"/>
        <w:spacing w:after="0" w:line="240" w:lineRule="auto"/>
        <w:jc w:val="both"/>
        <w:rPr>
          <w:rFonts w:asciiTheme="minorHAnsi" w:hAnsiTheme="minorHAnsi" w:cs="Times New Roman"/>
          <w:sz w:val="24"/>
          <w:szCs w:val="24"/>
        </w:rPr>
      </w:pPr>
    </w:p>
    <w:sectPr w:rsidR="00F862EF" w:rsidRPr="000F483F" w:rsidSect="00F862EF">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5DC695D"/>
    <w:multiLevelType w:val="hybridMultilevel"/>
    <w:tmpl w:val="CE018399"/>
    <w:lvl w:ilvl="0" w:tplc="FFFFFFFF">
      <w:start w:val="1"/>
      <w:numFmt w:val="decimal"/>
      <w:lvlText w:val=""/>
      <w:lvlJc w:val="left"/>
      <w:rPr>
        <w:rFonts w:ascii="Times New Roman" w:hAnsi="Times New Roman" w:cs="Times New Roman"/>
      </w:rPr>
    </w:lvl>
    <w:lvl w:ilvl="1" w:tplc="FFFFFFFF">
      <w:numFmt w:val="decimal"/>
      <w:lvlText w:val=""/>
      <w:lvlJc w:val="left"/>
      <w:rPr>
        <w:rFonts w:ascii="Times New Roman" w:hAnsi="Times New Roman" w:cs="Times New Roman"/>
      </w:rPr>
    </w:lvl>
    <w:lvl w:ilvl="2" w:tplc="FFFFFFFF">
      <w:numFmt w:val="decimal"/>
      <w:lvlText w:val=""/>
      <w:lvlJc w:val="left"/>
      <w:rPr>
        <w:rFonts w:ascii="Times New Roman" w:hAnsi="Times New Roman" w:cs="Times New Roman"/>
      </w:rPr>
    </w:lvl>
    <w:lvl w:ilvl="3" w:tplc="FFFFFFFF">
      <w:numFmt w:val="decimal"/>
      <w:lvlText w:val=""/>
      <w:lvlJc w:val="left"/>
      <w:rPr>
        <w:rFonts w:ascii="Times New Roman" w:hAnsi="Times New Roman" w:cs="Times New Roman"/>
      </w:rPr>
    </w:lvl>
    <w:lvl w:ilvl="4" w:tplc="FFFFFFFF">
      <w:numFmt w:val="decimal"/>
      <w:lvlText w:val=""/>
      <w:lvlJc w:val="left"/>
      <w:rPr>
        <w:rFonts w:ascii="Times New Roman" w:hAnsi="Times New Roman" w:cs="Times New Roman"/>
      </w:rPr>
    </w:lvl>
    <w:lvl w:ilvl="5" w:tplc="FFFFFFFF">
      <w:numFmt w:val="decimal"/>
      <w:lvlText w:val=""/>
      <w:lvlJc w:val="left"/>
      <w:rPr>
        <w:rFonts w:ascii="Times New Roman" w:hAnsi="Times New Roman" w:cs="Times New Roman"/>
      </w:rPr>
    </w:lvl>
    <w:lvl w:ilvl="6" w:tplc="FFFFFFFF">
      <w:numFmt w:val="decimal"/>
      <w:lvlText w:val=""/>
      <w:lvlJc w:val="left"/>
      <w:rPr>
        <w:rFonts w:ascii="Times New Roman" w:hAnsi="Times New Roman" w:cs="Times New Roman"/>
      </w:rPr>
    </w:lvl>
    <w:lvl w:ilvl="7" w:tplc="FFFFFFFF">
      <w:numFmt w:val="decimal"/>
      <w:lvlText w:val=""/>
      <w:lvlJc w:val="left"/>
      <w:rPr>
        <w:rFonts w:ascii="Times New Roman" w:hAnsi="Times New Roman" w:cs="Times New Roman"/>
      </w:rPr>
    </w:lvl>
    <w:lvl w:ilvl="8" w:tplc="FFFFFFFF">
      <w:numFmt w:val="decimal"/>
      <w:lvlText w:val=""/>
      <w:lvlJc w:val="left"/>
      <w:rPr>
        <w:rFonts w:ascii="Times New Roman" w:hAnsi="Times New Roman" w:cs="Times New Roman"/>
      </w:rPr>
    </w:lvl>
  </w:abstractNum>
  <w:abstractNum w:abstractNumId="1">
    <w:nsid w:val="A49FB2B0"/>
    <w:multiLevelType w:val="hybridMultilevel"/>
    <w:tmpl w:val="22B01877"/>
    <w:lvl w:ilvl="0" w:tplc="FFFFFFFF">
      <w:start w:val="1"/>
      <w:numFmt w:val="decimal"/>
      <w:lvlText w:val=""/>
      <w:lvlJc w:val="left"/>
      <w:rPr>
        <w:rFonts w:ascii="Times New Roman" w:hAnsi="Times New Roman" w:cs="Times New Roman"/>
      </w:rPr>
    </w:lvl>
    <w:lvl w:ilvl="1" w:tplc="FFFFFFFF">
      <w:numFmt w:val="decimal"/>
      <w:lvlText w:val=""/>
      <w:lvlJc w:val="left"/>
      <w:rPr>
        <w:rFonts w:ascii="Times New Roman" w:hAnsi="Times New Roman" w:cs="Times New Roman"/>
      </w:rPr>
    </w:lvl>
    <w:lvl w:ilvl="2" w:tplc="FFFFFFFF">
      <w:numFmt w:val="decimal"/>
      <w:lvlText w:val=""/>
      <w:lvlJc w:val="left"/>
      <w:rPr>
        <w:rFonts w:ascii="Times New Roman" w:hAnsi="Times New Roman" w:cs="Times New Roman"/>
      </w:rPr>
    </w:lvl>
    <w:lvl w:ilvl="3" w:tplc="FFFFFFFF">
      <w:numFmt w:val="decimal"/>
      <w:lvlText w:val=""/>
      <w:lvlJc w:val="left"/>
      <w:rPr>
        <w:rFonts w:ascii="Times New Roman" w:hAnsi="Times New Roman" w:cs="Times New Roman"/>
      </w:rPr>
    </w:lvl>
    <w:lvl w:ilvl="4" w:tplc="FFFFFFFF">
      <w:numFmt w:val="decimal"/>
      <w:lvlText w:val=""/>
      <w:lvlJc w:val="left"/>
      <w:rPr>
        <w:rFonts w:ascii="Times New Roman" w:hAnsi="Times New Roman" w:cs="Times New Roman"/>
      </w:rPr>
    </w:lvl>
    <w:lvl w:ilvl="5" w:tplc="FFFFFFFF">
      <w:numFmt w:val="decimal"/>
      <w:lvlText w:val=""/>
      <w:lvlJc w:val="left"/>
      <w:rPr>
        <w:rFonts w:ascii="Times New Roman" w:hAnsi="Times New Roman" w:cs="Times New Roman"/>
      </w:rPr>
    </w:lvl>
    <w:lvl w:ilvl="6" w:tplc="FFFFFFFF">
      <w:numFmt w:val="decimal"/>
      <w:lvlText w:val=""/>
      <w:lvlJc w:val="left"/>
      <w:rPr>
        <w:rFonts w:ascii="Times New Roman" w:hAnsi="Times New Roman" w:cs="Times New Roman"/>
      </w:rPr>
    </w:lvl>
    <w:lvl w:ilvl="7" w:tplc="FFFFFFFF">
      <w:numFmt w:val="decimal"/>
      <w:lvlText w:val=""/>
      <w:lvlJc w:val="left"/>
      <w:rPr>
        <w:rFonts w:ascii="Times New Roman" w:hAnsi="Times New Roman" w:cs="Times New Roman"/>
      </w:rPr>
    </w:lvl>
    <w:lvl w:ilvl="8" w:tplc="FFFFFFFF">
      <w:numFmt w:val="decimal"/>
      <w:lvlText w:val=""/>
      <w:lvlJc w:val="left"/>
      <w:rPr>
        <w:rFonts w:ascii="Times New Roman" w:hAnsi="Times New Roman" w:cs="Times New Roman"/>
      </w:rPr>
    </w:lvl>
  </w:abstractNum>
  <w:abstractNum w:abstractNumId="2">
    <w:nsid w:val="A67BFBD4"/>
    <w:multiLevelType w:val="hybridMultilevel"/>
    <w:tmpl w:val="8BF34961"/>
    <w:lvl w:ilvl="0" w:tplc="FFFFFFFF">
      <w:start w:val="1"/>
      <w:numFmt w:val="lowerLetter"/>
      <w:lvlText w:null="1"/>
      <w:lvlJc w:val="left"/>
      <w:rPr>
        <w:rFonts w:ascii="Times New Roman" w:hAnsi="Times New Roman" w:cs="Times New Roman"/>
      </w:rPr>
    </w:lvl>
    <w:lvl w:ilvl="1" w:tplc="FFFFFFFF">
      <w:numFmt w:val="decimal"/>
      <w:lvlText w:val=""/>
      <w:lvlJc w:val="left"/>
      <w:rPr>
        <w:rFonts w:ascii="Times New Roman" w:hAnsi="Times New Roman" w:cs="Times New Roman"/>
      </w:rPr>
    </w:lvl>
    <w:lvl w:ilvl="2" w:tplc="FFFFFFFF">
      <w:numFmt w:val="decimal"/>
      <w:lvlText w:val=""/>
      <w:lvlJc w:val="left"/>
      <w:rPr>
        <w:rFonts w:ascii="Times New Roman" w:hAnsi="Times New Roman" w:cs="Times New Roman"/>
      </w:rPr>
    </w:lvl>
    <w:lvl w:ilvl="3" w:tplc="FFFFFFFF">
      <w:numFmt w:val="decimal"/>
      <w:lvlText w:val=""/>
      <w:lvlJc w:val="left"/>
      <w:rPr>
        <w:rFonts w:ascii="Times New Roman" w:hAnsi="Times New Roman" w:cs="Times New Roman"/>
      </w:rPr>
    </w:lvl>
    <w:lvl w:ilvl="4" w:tplc="FFFFFFFF">
      <w:numFmt w:val="decimal"/>
      <w:lvlText w:val=""/>
      <w:lvlJc w:val="left"/>
      <w:rPr>
        <w:rFonts w:ascii="Times New Roman" w:hAnsi="Times New Roman" w:cs="Times New Roman"/>
      </w:rPr>
    </w:lvl>
    <w:lvl w:ilvl="5" w:tplc="FFFFFFFF">
      <w:numFmt w:val="decimal"/>
      <w:lvlText w:val=""/>
      <w:lvlJc w:val="left"/>
      <w:rPr>
        <w:rFonts w:ascii="Times New Roman" w:hAnsi="Times New Roman" w:cs="Times New Roman"/>
      </w:rPr>
    </w:lvl>
    <w:lvl w:ilvl="6" w:tplc="FFFFFFFF">
      <w:numFmt w:val="decimal"/>
      <w:lvlText w:val=""/>
      <w:lvlJc w:val="left"/>
      <w:rPr>
        <w:rFonts w:ascii="Times New Roman" w:hAnsi="Times New Roman" w:cs="Times New Roman"/>
      </w:rPr>
    </w:lvl>
    <w:lvl w:ilvl="7" w:tplc="FFFFFFFF">
      <w:numFmt w:val="decimal"/>
      <w:lvlText w:val=""/>
      <w:lvlJc w:val="left"/>
      <w:rPr>
        <w:rFonts w:ascii="Times New Roman" w:hAnsi="Times New Roman" w:cs="Times New Roman"/>
      </w:rPr>
    </w:lvl>
    <w:lvl w:ilvl="8" w:tplc="FFFFFFFF">
      <w:numFmt w:val="decimal"/>
      <w:lvlText w:val=""/>
      <w:lvlJc w:val="left"/>
      <w:rPr>
        <w:rFonts w:ascii="Times New Roman" w:hAnsi="Times New Roman" w:cs="Times New Roman"/>
      </w:rPr>
    </w:lvl>
  </w:abstractNum>
  <w:abstractNum w:abstractNumId="3">
    <w:nsid w:val="BAC0689F"/>
    <w:multiLevelType w:val="hybridMultilevel"/>
    <w:tmpl w:val="D7F03F73"/>
    <w:lvl w:ilvl="0" w:tplc="FFFFFFFF">
      <w:start w:val="1"/>
      <w:numFmt w:val="lowerLetter"/>
      <w:lvlText w:null="1"/>
      <w:lvlJc w:val="left"/>
      <w:rPr>
        <w:rFonts w:ascii="Times New Roman" w:hAnsi="Times New Roman" w:cs="Times New Roman"/>
      </w:rPr>
    </w:lvl>
    <w:lvl w:ilvl="1" w:tplc="FFFFFFFF">
      <w:numFmt w:val="decimal"/>
      <w:lvlText w:val=""/>
      <w:lvlJc w:val="left"/>
      <w:rPr>
        <w:rFonts w:ascii="Times New Roman" w:hAnsi="Times New Roman" w:cs="Times New Roman"/>
      </w:rPr>
    </w:lvl>
    <w:lvl w:ilvl="2" w:tplc="FFFFFFFF">
      <w:numFmt w:val="decimal"/>
      <w:lvlText w:val=""/>
      <w:lvlJc w:val="left"/>
      <w:rPr>
        <w:rFonts w:ascii="Times New Roman" w:hAnsi="Times New Roman" w:cs="Times New Roman"/>
      </w:rPr>
    </w:lvl>
    <w:lvl w:ilvl="3" w:tplc="FFFFFFFF">
      <w:numFmt w:val="decimal"/>
      <w:lvlText w:val=""/>
      <w:lvlJc w:val="left"/>
      <w:rPr>
        <w:rFonts w:ascii="Times New Roman" w:hAnsi="Times New Roman" w:cs="Times New Roman"/>
      </w:rPr>
    </w:lvl>
    <w:lvl w:ilvl="4" w:tplc="FFFFFFFF">
      <w:numFmt w:val="decimal"/>
      <w:lvlText w:val=""/>
      <w:lvlJc w:val="left"/>
      <w:rPr>
        <w:rFonts w:ascii="Times New Roman" w:hAnsi="Times New Roman" w:cs="Times New Roman"/>
      </w:rPr>
    </w:lvl>
    <w:lvl w:ilvl="5" w:tplc="FFFFFFFF">
      <w:numFmt w:val="decimal"/>
      <w:lvlText w:val=""/>
      <w:lvlJc w:val="left"/>
      <w:rPr>
        <w:rFonts w:ascii="Times New Roman" w:hAnsi="Times New Roman" w:cs="Times New Roman"/>
      </w:rPr>
    </w:lvl>
    <w:lvl w:ilvl="6" w:tplc="FFFFFFFF">
      <w:numFmt w:val="decimal"/>
      <w:lvlText w:val=""/>
      <w:lvlJc w:val="left"/>
      <w:rPr>
        <w:rFonts w:ascii="Times New Roman" w:hAnsi="Times New Roman" w:cs="Times New Roman"/>
      </w:rPr>
    </w:lvl>
    <w:lvl w:ilvl="7" w:tplc="FFFFFFFF">
      <w:numFmt w:val="decimal"/>
      <w:lvlText w:val=""/>
      <w:lvlJc w:val="left"/>
      <w:rPr>
        <w:rFonts w:ascii="Times New Roman" w:hAnsi="Times New Roman" w:cs="Times New Roman"/>
      </w:rPr>
    </w:lvl>
    <w:lvl w:ilvl="8" w:tplc="FFFFFFFF">
      <w:numFmt w:val="decimal"/>
      <w:lvlText w:val=""/>
      <w:lvlJc w:val="left"/>
      <w:rPr>
        <w:rFonts w:ascii="Times New Roman" w:hAnsi="Times New Roman" w:cs="Times New Roman"/>
      </w:rPr>
    </w:lvl>
  </w:abstractNum>
  <w:abstractNum w:abstractNumId="4">
    <w:nsid w:val="CAB9CEE2"/>
    <w:multiLevelType w:val="hybridMultilevel"/>
    <w:tmpl w:val="245A4053"/>
    <w:lvl w:ilvl="0" w:tplc="FFFFFFFF">
      <w:start w:val="1"/>
      <w:numFmt w:val="decimal"/>
      <w:lvlText w:val=""/>
      <w:lvlJc w:val="left"/>
      <w:rPr>
        <w:rFonts w:ascii="Times New Roman" w:hAnsi="Times New Roman" w:cs="Times New Roman"/>
      </w:rPr>
    </w:lvl>
    <w:lvl w:ilvl="1" w:tplc="FFFFFFFF">
      <w:numFmt w:val="decimal"/>
      <w:lvlText w:val=""/>
      <w:lvlJc w:val="left"/>
      <w:rPr>
        <w:rFonts w:ascii="Times New Roman" w:hAnsi="Times New Roman" w:cs="Times New Roman"/>
      </w:rPr>
    </w:lvl>
    <w:lvl w:ilvl="2" w:tplc="FFFFFFFF">
      <w:numFmt w:val="decimal"/>
      <w:lvlText w:val=""/>
      <w:lvlJc w:val="left"/>
      <w:rPr>
        <w:rFonts w:ascii="Times New Roman" w:hAnsi="Times New Roman" w:cs="Times New Roman"/>
      </w:rPr>
    </w:lvl>
    <w:lvl w:ilvl="3" w:tplc="FFFFFFFF">
      <w:numFmt w:val="decimal"/>
      <w:lvlText w:val=""/>
      <w:lvlJc w:val="left"/>
      <w:rPr>
        <w:rFonts w:ascii="Times New Roman" w:hAnsi="Times New Roman" w:cs="Times New Roman"/>
      </w:rPr>
    </w:lvl>
    <w:lvl w:ilvl="4" w:tplc="FFFFFFFF">
      <w:numFmt w:val="decimal"/>
      <w:lvlText w:val=""/>
      <w:lvlJc w:val="left"/>
      <w:rPr>
        <w:rFonts w:ascii="Times New Roman" w:hAnsi="Times New Roman" w:cs="Times New Roman"/>
      </w:rPr>
    </w:lvl>
    <w:lvl w:ilvl="5" w:tplc="FFFFFFFF">
      <w:numFmt w:val="decimal"/>
      <w:lvlText w:val=""/>
      <w:lvlJc w:val="left"/>
      <w:rPr>
        <w:rFonts w:ascii="Times New Roman" w:hAnsi="Times New Roman" w:cs="Times New Roman"/>
      </w:rPr>
    </w:lvl>
    <w:lvl w:ilvl="6" w:tplc="FFFFFFFF">
      <w:numFmt w:val="decimal"/>
      <w:lvlText w:val=""/>
      <w:lvlJc w:val="left"/>
      <w:rPr>
        <w:rFonts w:ascii="Times New Roman" w:hAnsi="Times New Roman" w:cs="Times New Roman"/>
      </w:rPr>
    </w:lvl>
    <w:lvl w:ilvl="7" w:tplc="FFFFFFFF">
      <w:numFmt w:val="decimal"/>
      <w:lvlText w:val=""/>
      <w:lvlJc w:val="left"/>
      <w:rPr>
        <w:rFonts w:ascii="Times New Roman" w:hAnsi="Times New Roman" w:cs="Times New Roman"/>
      </w:rPr>
    </w:lvl>
    <w:lvl w:ilvl="8" w:tplc="FFFFFFFF">
      <w:numFmt w:val="decimal"/>
      <w:lvlText w:val=""/>
      <w:lvlJc w:val="left"/>
      <w:rPr>
        <w:rFonts w:ascii="Times New Roman" w:hAnsi="Times New Roman" w:cs="Times New Roman"/>
      </w:rPr>
    </w:lvl>
  </w:abstractNum>
  <w:abstractNum w:abstractNumId="5">
    <w:nsid w:val="0162396E"/>
    <w:multiLevelType w:val="hybridMultilevel"/>
    <w:tmpl w:val="E5A86689"/>
    <w:lvl w:ilvl="0" w:tplc="FFFFFFFF">
      <w:start w:val="1"/>
      <w:numFmt w:val="lowerLetter"/>
      <w:lvlText w:null="1"/>
      <w:lvlJc w:val="left"/>
      <w:rPr>
        <w:rFonts w:ascii="Times New Roman" w:hAnsi="Times New Roman" w:cs="Times New Roman"/>
      </w:rPr>
    </w:lvl>
    <w:lvl w:ilvl="1" w:tplc="FFFFFFFF">
      <w:numFmt w:val="decimal"/>
      <w:lvlText w:val=""/>
      <w:lvlJc w:val="left"/>
      <w:rPr>
        <w:rFonts w:ascii="Times New Roman" w:hAnsi="Times New Roman" w:cs="Times New Roman"/>
      </w:rPr>
    </w:lvl>
    <w:lvl w:ilvl="2" w:tplc="FFFFFFFF">
      <w:numFmt w:val="decimal"/>
      <w:lvlText w:val=""/>
      <w:lvlJc w:val="left"/>
      <w:rPr>
        <w:rFonts w:ascii="Times New Roman" w:hAnsi="Times New Roman" w:cs="Times New Roman"/>
      </w:rPr>
    </w:lvl>
    <w:lvl w:ilvl="3" w:tplc="FFFFFFFF">
      <w:numFmt w:val="decimal"/>
      <w:lvlText w:val=""/>
      <w:lvlJc w:val="left"/>
      <w:rPr>
        <w:rFonts w:ascii="Times New Roman" w:hAnsi="Times New Roman" w:cs="Times New Roman"/>
      </w:rPr>
    </w:lvl>
    <w:lvl w:ilvl="4" w:tplc="FFFFFFFF">
      <w:numFmt w:val="decimal"/>
      <w:lvlText w:val=""/>
      <w:lvlJc w:val="left"/>
      <w:rPr>
        <w:rFonts w:ascii="Times New Roman" w:hAnsi="Times New Roman" w:cs="Times New Roman"/>
      </w:rPr>
    </w:lvl>
    <w:lvl w:ilvl="5" w:tplc="FFFFFFFF">
      <w:numFmt w:val="decimal"/>
      <w:lvlText w:val=""/>
      <w:lvlJc w:val="left"/>
      <w:rPr>
        <w:rFonts w:ascii="Times New Roman" w:hAnsi="Times New Roman" w:cs="Times New Roman"/>
      </w:rPr>
    </w:lvl>
    <w:lvl w:ilvl="6" w:tplc="FFFFFFFF">
      <w:numFmt w:val="decimal"/>
      <w:lvlText w:val=""/>
      <w:lvlJc w:val="left"/>
      <w:rPr>
        <w:rFonts w:ascii="Times New Roman" w:hAnsi="Times New Roman" w:cs="Times New Roman"/>
      </w:rPr>
    </w:lvl>
    <w:lvl w:ilvl="7" w:tplc="FFFFFFFF">
      <w:numFmt w:val="decimal"/>
      <w:lvlText w:val=""/>
      <w:lvlJc w:val="left"/>
      <w:rPr>
        <w:rFonts w:ascii="Times New Roman" w:hAnsi="Times New Roman" w:cs="Times New Roman"/>
      </w:rPr>
    </w:lvl>
    <w:lvl w:ilvl="8" w:tplc="FFFFFFFF">
      <w:numFmt w:val="decimal"/>
      <w:lvlText w:val=""/>
      <w:lvlJc w:val="left"/>
      <w:rPr>
        <w:rFonts w:ascii="Times New Roman" w:hAnsi="Times New Roman" w:cs="Times New Roman"/>
      </w:rPr>
    </w:lvl>
  </w:abstractNum>
  <w:abstractNum w:abstractNumId="6">
    <w:nsid w:val="075626AC"/>
    <w:multiLevelType w:val="hybridMultilevel"/>
    <w:tmpl w:val="AF667956"/>
    <w:lvl w:ilvl="0" w:tplc="5BAAE26A">
      <w:start w:val="1"/>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7">
    <w:nsid w:val="07DAE971"/>
    <w:multiLevelType w:val="hybridMultilevel"/>
    <w:tmpl w:val="FBB924FB"/>
    <w:lvl w:ilvl="0" w:tplc="FFFFFFFF">
      <w:start w:val="1"/>
      <w:numFmt w:val="decimal"/>
      <w:lvlText w:val=""/>
      <w:lvlJc w:val="left"/>
      <w:rPr>
        <w:rFonts w:ascii="Times New Roman" w:hAnsi="Times New Roman" w:cs="Times New Roman"/>
      </w:rPr>
    </w:lvl>
    <w:lvl w:ilvl="1" w:tplc="FFFFFFFF">
      <w:numFmt w:val="decimal"/>
      <w:lvlText w:val=""/>
      <w:lvlJc w:val="left"/>
      <w:rPr>
        <w:rFonts w:ascii="Times New Roman" w:hAnsi="Times New Roman" w:cs="Times New Roman"/>
      </w:rPr>
    </w:lvl>
    <w:lvl w:ilvl="2" w:tplc="FFFFFFFF">
      <w:numFmt w:val="decimal"/>
      <w:lvlText w:val=""/>
      <w:lvlJc w:val="left"/>
      <w:rPr>
        <w:rFonts w:ascii="Times New Roman" w:hAnsi="Times New Roman" w:cs="Times New Roman"/>
      </w:rPr>
    </w:lvl>
    <w:lvl w:ilvl="3" w:tplc="FFFFFFFF">
      <w:numFmt w:val="decimal"/>
      <w:lvlText w:val=""/>
      <w:lvlJc w:val="left"/>
      <w:rPr>
        <w:rFonts w:ascii="Times New Roman" w:hAnsi="Times New Roman" w:cs="Times New Roman"/>
      </w:rPr>
    </w:lvl>
    <w:lvl w:ilvl="4" w:tplc="FFFFFFFF">
      <w:numFmt w:val="decimal"/>
      <w:lvlText w:val=""/>
      <w:lvlJc w:val="left"/>
      <w:rPr>
        <w:rFonts w:ascii="Times New Roman" w:hAnsi="Times New Roman" w:cs="Times New Roman"/>
      </w:rPr>
    </w:lvl>
    <w:lvl w:ilvl="5" w:tplc="FFFFFFFF">
      <w:numFmt w:val="decimal"/>
      <w:lvlText w:val=""/>
      <w:lvlJc w:val="left"/>
      <w:rPr>
        <w:rFonts w:ascii="Times New Roman" w:hAnsi="Times New Roman" w:cs="Times New Roman"/>
      </w:rPr>
    </w:lvl>
    <w:lvl w:ilvl="6" w:tplc="FFFFFFFF">
      <w:numFmt w:val="decimal"/>
      <w:lvlText w:val=""/>
      <w:lvlJc w:val="left"/>
      <w:rPr>
        <w:rFonts w:ascii="Times New Roman" w:hAnsi="Times New Roman" w:cs="Times New Roman"/>
      </w:rPr>
    </w:lvl>
    <w:lvl w:ilvl="7" w:tplc="FFFFFFFF">
      <w:numFmt w:val="decimal"/>
      <w:lvlText w:val=""/>
      <w:lvlJc w:val="left"/>
      <w:rPr>
        <w:rFonts w:ascii="Times New Roman" w:hAnsi="Times New Roman" w:cs="Times New Roman"/>
      </w:rPr>
    </w:lvl>
    <w:lvl w:ilvl="8" w:tplc="FFFFFFFF">
      <w:numFmt w:val="decimal"/>
      <w:lvlText w:val=""/>
      <w:lvlJc w:val="left"/>
      <w:rPr>
        <w:rFonts w:ascii="Times New Roman" w:hAnsi="Times New Roman" w:cs="Times New Roman"/>
      </w:rPr>
    </w:lvl>
  </w:abstractNum>
  <w:abstractNum w:abstractNumId="8">
    <w:nsid w:val="09EC594B"/>
    <w:multiLevelType w:val="hybridMultilevel"/>
    <w:tmpl w:val="0F1CF01E"/>
    <w:lvl w:ilvl="0" w:tplc="5BAAE26A">
      <w:start w:val="1"/>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9">
    <w:nsid w:val="10DA1E80"/>
    <w:multiLevelType w:val="hybridMultilevel"/>
    <w:tmpl w:val="E6DC0B30"/>
    <w:lvl w:ilvl="0" w:tplc="0410000F">
      <w:start w:val="1"/>
      <w:numFmt w:val="decimal"/>
      <w:lvlText w:val="%1."/>
      <w:lvlJc w:val="left"/>
      <w:pPr>
        <w:ind w:left="720" w:hanging="360"/>
      </w:pPr>
      <w:rPr>
        <w:rFonts w:ascii="Times New Roman" w:hAnsi="Times New Roman" w:cs="Times New Roman" w:hint="default"/>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10">
    <w:nsid w:val="1C815755"/>
    <w:multiLevelType w:val="hybridMultilevel"/>
    <w:tmpl w:val="084F48CE"/>
    <w:lvl w:ilvl="0" w:tplc="FFFFFFFF">
      <w:start w:val="1"/>
      <w:numFmt w:val="decimal"/>
      <w:lvlText w:val=""/>
      <w:lvlJc w:val="left"/>
      <w:rPr>
        <w:rFonts w:ascii="Times New Roman" w:hAnsi="Times New Roman" w:cs="Times New Roman"/>
      </w:rPr>
    </w:lvl>
    <w:lvl w:ilvl="1" w:tplc="FFFFFFFF">
      <w:numFmt w:val="decimal"/>
      <w:lvlText w:val=""/>
      <w:lvlJc w:val="left"/>
      <w:rPr>
        <w:rFonts w:ascii="Times New Roman" w:hAnsi="Times New Roman" w:cs="Times New Roman"/>
      </w:rPr>
    </w:lvl>
    <w:lvl w:ilvl="2" w:tplc="FFFFFFFF">
      <w:numFmt w:val="decimal"/>
      <w:lvlText w:val=""/>
      <w:lvlJc w:val="left"/>
      <w:rPr>
        <w:rFonts w:ascii="Times New Roman" w:hAnsi="Times New Roman" w:cs="Times New Roman"/>
      </w:rPr>
    </w:lvl>
    <w:lvl w:ilvl="3" w:tplc="FFFFFFFF">
      <w:numFmt w:val="decimal"/>
      <w:lvlText w:val=""/>
      <w:lvlJc w:val="left"/>
      <w:rPr>
        <w:rFonts w:ascii="Times New Roman" w:hAnsi="Times New Roman" w:cs="Times New Roman"/>
      </w:rPr>
    </w:lvl>
    <w:lvl w:ilvl="4" w:tplc="FFFFFFFF">
      <w:numFmt w:val="decimal"/>
      <w:lvlText w:val=""/>
      <w:lvlJc w:val="left"/>
      <w:rPr>
        <w:rFonts w:ascii="Times New Roman" w:hAnsi="Times New Roman" w:cs="Times New Roman"/>
      </w:rPr>
    </w:lvl>
    <w:lvl w:ilvl="5" w:tplc="FFFFFFFF">
      <w:numFmt w:val="decimal"/>
      <w:lvlText w:val=""/>
      <w:lvlJc w:val="left"/>
      <w:rPr>
        <w:rFonts w:ascii="Times New Roman" w:hAnsi="Times New Roman" w:cs="Times New Roman"/>
      </w:rPr>
    </w:lvl>
    <w:lvl w:ilvl="6" w:tplc="FFFFFFFF">
      <w:numFmt w:val="decimal"/>
      <w:lvlText w:val=""/>
      <w:lvlJc w:val="left"/>
      <w:rPr>
        <w:rFonts w:ascii="Times New Roman" w:hAnsi="Times New Roman" w:cs="Times New Roman"/>
      </w:rPr>
    </w:lvl>
    <w:lvl w:ilvl="7" w:tplc="FFFFFFFF">
      <w:numFmt w:val="decimal"/>
      <w:lvlText w:val=""/>
      <w:lvlJc w:val="left"/>
      <w:rPr>
        <w:rFonts w:ascii="Times New Roman" w:hAnsi="Times New Roman" w:cs="Times New Roman"/>
      </w:rPr>
    </w:lvl>
    <w:lvl w:ilvl="8" w:tplc="FFFFFFFF">
      <w:numFmt w:val="decimal"/>
      <w:lvlText w:val=""/>
      <w:lvlJc w:val="left"/>
      <w:rPr>
        <w:rFonts w:ascii="Times New Roman" w:hAnsi="Times New Roman" w:cs="Times New Roman"/>
      </w:rPr>
    </w:lvl>
  </w:abstractNum>
  <w:abstractNum w:abstractNumId="11">
    <w:nsid w:val="27B2021D"/>
    <w:multiLevelType w:val="hybridMultilevel"/>
    <w:tmpl w:val="EF02DBA6"/>
    <w:lvl w:ilvl="0" w:tplc="0410000F">
      <w:start w:val="1"/>
      <w:numFmt w:val="decimal"/>
      <w:lvlText w:val="%1."/>
      <w:lvlJc w:val="left"/>
      <w:pPr>
        <w:ind w:left="720" w:hanging="360"/>
      </w:pPr>
      <w:rPr>
        <w:rFonts w:ascii="Times New Roman" w:hAnsi="Times New Roman" w:cs="Times New Roman" w:hint="default"/>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12">
    <w:nsid w:val="27E69044"/>
    <w:multiLevelType w:val="hybridMultilevel"/>
    <w:tmpl w:val="7156D33A"/>
    <w:lvl w:ilvl="0" w:tplc="FFFFFFFF">
      <w:start w:val="1"/>
      <w:numFmt w:val="decimal"/>
      <w:lvlText w:val=""/>
      <w:lvlJc w:val="left"/>
      <w:rPr>
        <w:rFonts w:ascii="Times New Roman" w:hAnsi="Times New Roman" w:cs="Times New Roman"/>
      </w:rPr>
    </w:lvl>
    <w:lvl w:ilvl="1" w:tplc="FFFFFFFF">
      <w:numFmt w:val="decimal"/>
      <w:lvlText w:val=""/>
      <w:lvlJc w:val="left"/>
      <w:rPr>
        <w:rFonts w:ascii="Times New Roman" w:hAnsi="Times New Roman" w:cs="Times New Roman"/>
      </w:rPr>
    </w:lvl>
    <w:lvl w:ilvl="2" w:tplc="FFFFFFFF">
      <w:numFmt w:val="decimal"/>
      <w:lvlText w:val=""/>
      <w:lvlJc w:val="left"/>
      <w:rPr>
        <w:rFonts w:ascii="Times New Roman" w:hAnsi="Times New Roman" w:cs="Times New Roman"/>
      </w:rPr>
    </w:lvl>
    <w:lvl w:ilvl="3" w:tplc="FFFFFFFF">
      <w:numFmt w:val="decimal"/>
      <w:lvlText w:val=""/>
      <w:lvlJc w:val="left"/>
      <w:rPr>
        <w:rFonts w:ascii="Times New Roman" w:hAnsi="Times New Roman" w:cs="Times New Roman"/>
      </w:rPr>
    </w:lvl>
    <w:lvl w:ilvl="4" w:tplc="FFFFFFFF">
      <w:numFmt w:val="decimal"/>
      <w:lvlText w:val=""/>
      <w:lvlJc w:val="left"/>
      <w:rPr>
        <w:rFonts w:ascii="Times New Roman" w:hAnsi="Times New Roman" w:cs="Times New Roman"/>
      </w:rPr>
    </w:lvl>
    <w:lvl w:ilvl="5" w:tplc="FFFFFFFF">
      <w:numFmt w:val="decimal"/>
      <w:lvlText w:val=""/>
      <w:lvlJc w:val="left"/>
      <w:rPr>
        <w:rFonts w:ascii="Times New Roman" w:hAnsi="Times New Roman" w:cs="Times New Roman"/>
      </w:rPr>
    </w:lvl>
    <w:lvl w:ilvl="6" w:tplc="FFFFFFFF">
      <w:numFmt w:val="decimal"/>
      <w:lvlText w:val=""/>
      <w:lvlJc w:val="left"/>
      <w:rPr>
        <w:rFonts w:ascii="Times New Roman" w:hAnsi="Times New Roman" w:cs="Times New Roman"/>
      </w:rPr>
    </w:lvl>
    <w:lvl w:ilvl="7" w:tplc="FFFFFFFF">
      <w:numFmt w:val="decimal"/>
      <w:lvlText w:val=""/>
      <w:lvlJc w:val="left"/>
      <w:rPr>
        <w:rFonts w:ascii="Times New Roman" w:hAnsi="Times New Roman" w:cs="Times New Roman"/>
      </w:rPr>
    </w:lvl>
    <w:lvl w:ilvl="8" w:tplc="FFFFFFFF">
      <w:numFmt w:val="decimal"/>
      <w:lvlText w:val=""/>
      <w:lvlJc w:val="left"/>
      <w:rPr>
        <w:rFonts w:ascii="Times New Roman" w:hAnsi="Times New Roman" w:cs="Times New Roman"/>
      </w:rPr>
    </w:lvl>
  </w:abstractNum>
  <w:abstractNum w:abstractNumId="13">
    <w:nsid w:val="2F771B8B"/>
    <w:multiLevelType w:val="hybridMultilevel"/>
    <w:tmpl w:val="90327208"/>
    <w:lvl w:ilvl="0" w:tplc="04100017">
      <w:start w:val="1"/>
      <w:numFmt w:val="lowerLetter"/>
      <w:lvlText w:val="%1)"/>
      <w:lvlJc w:val="left"/>
      <w:pPr>
        <w:ind w:left="720" w:hanging="360"/>
      </w:pPr>
      <w:rPr>
        <w:rFonts w:ascii="Times New Roman" w:hAnsi="Times New Roman" w:cs="Times New Roman" w:hint="default"/>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14">
    <w:nsid w:val="2FB52A87"/>
    <w:multiLevelType w:val="hybridMultilevel"/>
    <w:tmpl w:val="C024BD82"/>
    <w:lvl w:ilvl="0" w:tplc="FFFFFFFF">
      <w:start w:val="1"/>
      <w:numFmt w:val="decimal"/>
      <w:lvlText w:val=""/>
      <w:lvlJc w:val="left"/>
      <w:rPr>
        <w:rFonts w:ascii="Times New Roman" w:hAnsi="Times New Roman" w:cs="Times New Roman"/>
      </w:rPr>
    </w:lvl>
    <w:lvl w:ilvl="1" w:tplc="FFFFFFFF">
      <w:numFmt w:val="decimal"/>
      <w:lvlText w:val=""/>
      <w:lvlJc w:val="left"/>
      <w:rPr>
        <w:rFonts w:ascii="Times New Roman" w:hAnsi="Times New Roman" w:cs="Times New Roman"/>
      </w:rPr>
    </w:lvl>
    <w:lvl w:ilvl="2" w:tplc="FFFFFFFF">
      <w:numFmt w:val="decimal"/>
      <w:lvlText w:val=""/>
      <w:lvlJc w:val="left"/>
      <w:rPr>
        <w:rFonts w:ascii="Times New Roman" w:hAnsi="Times New Roman" w:cs="Times New Roman"/>
      </w:rPr>
    </w:lvl>
    <w:lvl w:ilvl="3" w:tplc="FFFFFFFF">
      <w:numFmt w:val="decimal"/>
      <w:lvlText w:val=""/>
      <w:lvlJc w:val="left"/>
      <w:rPr>
        <w:rFonts w:ascii="Times New Roman" w:hAnsi="Times New Roman" w:cs="Times New Roman"/>
      </w:rPr>
    </w:lvl>
    <w:lvl w:ilvl="4" w:tplc="FFFFFFFF">
      <w:numFmt w:val="decimal"/>
      <w:lvlText w:val=""/>
      <w:lvlJc w:val="left"/>
      <w:rPr>
        <w:rFonts w:ascii="Times New Roman" w:hAnsi="Times New Roman" w:cs="Times New Roman"/>
      </w:rPr>
    </w:lvl>
    <w:lvl w:ilvl="5" w:tplc="FFFFFFFF">
      <w:numFmt w:val="decimal"/>
      <w:lvlText w:val=""/>
      <w:lvlJc w:val="left"/>
      <w:rPr>
        <w:rFonts w:ascii="Times New Roman" w:hAnsi="Times New Roman" w:cs="Times New Roman"/>
      </w:rPr>
    </w:lvl>
    <w:lvl w:ilvl="6" w:tplc="FFFFFFFF">
      <w:numFmt w:val="decimal"/>
      <w:lvlText w:val=""/>
      <w:lvlJc w:val="left"/>
      <w:rPr>
        <w:rFonts w:ascii="Times New Roman" w:hAnsi="Times New Roman" w:cs="Times New Roman"/>
      </w:rPr>
    </w:lvl>
    <w:lvl w:ilvl="7" w:tplc="FFFFFFFF">
      <w:numFmt w:val="decimal"/>
      <w:lvlText w:val=""/>
      <w:lvlJc w:val="left"/>
      <w:rPr>
        <w:rFonts w:ascii="Times New Roman" w:hAnsi="Times New Roman" w:cs="Times New Roman"/>
      </w:rPr>
    </w:lvl>
    <w:lvl w:ilvl="8" w:tplc="FFFFFFFF">
      <w:numFmt w:val="decimal"/>
      <w:lvlText w:val=""/>
      <w:lvlJc w:val="left"/>
      <w:rPr>
        <w:rFonts w:ascii="Times New Roman" w:hAnsi="Times New Roman" w:cs="Times New Roman"/>
      </w:rPr>
    </w:lvl>
  </w:abstractNum>
  <w:abstractNum w:abstractNumId="15">
    <w:nsid w:val="53B4B19B"/>
    <w:multiLevelType w:val="hybridMultilevel"/>
    <w:tmpl w:val="C45E4723"/>
    <w:lvl w:ilvl="0" w:tplc="FFFFFFFF">
      <w:start w:val="1"/>
      <w:numFmt w:val="lowerLetter"/>
      <w:lvlText w:null="1"/>
      <w:lvlJc w:val="left"/>
      <w:rPr>
        <w:rFonts w:ascii="Times New Roman" w:hAnsi="Times New Roman" w:cs="Times New Roman"/>
      </w:rPr>
    </w:lvl>
    <w:lvl w:ilvl="1" w:tplc="FFFFFFFF">
      <w:numFmt w:val="decimal"/>
      <w:lvlText w:val=""/>
      <w:lvlJc w:val="left"/>
      <w:rPr>
        <w:rFonts w:ascii="Times New Roman" w:hAnsi="Times New Roman" w:cs="Times New Roman"/>
      </w:rPr>
    </w:lvl>
    <w:lvl w:ilvl="2" w:tplc="FFFFFFFF">
      <w:numFmt w:val="decimal"/>
      <w:lvlText w:val=""/>
      <w:lvlJc w:val="left"/>
      <w:rPr>
        <w:rFonts w:ascii="Times New Roman" w:hAnsi="Times New Roman" w:cs="Times New Roman"/>
      </w:rPr>
    </w:lvl>
    <w:lvl w:ilvl="3" w:tplc="FFFFFFFF">
      <w:numFmt w:val="decimal"/>
      <w:lvlText w:val=""/>
      <w:lvlJc w:val="left"/>
      <w:rPr>
        <w:rFonts w:ascii="Times New Roman" w:hAnsi="Times New Roman" w:cs="Times New Roman"/>
      </w:rPr>
    </w:lvl>
    <w:lvl w:ilvl="4" w:tplc="FFFFFFFF">
      <w:numFmt w:val="decimal"/>
      <w:lvlText w:val=""/>
      <w:lvlJc w:val="left"/>
      <w:rPr>
        <w:rFonts w:ascii="Times New Roman" w:hAnsi="Times New Roman" w:cs="Times New Roman"/>
      </w:rPr>
    </w:lvl>
    <w:lvl w:ilvl="5" w:tplc="FFFFFFFF">
      <w:numFmt w:val="decimal"/>
      <w:lvlText w:val=""/>
      <w:lvlJc w:val="left"/>
      <w:rPr>
        <w:rFonts w:ascii="Times New Roman" w:hAnsi="Times New Roman" w:cs="Times New Roman"/>
      </w:rPr>
    </w:lvl>
    <w:lvl w:ilvl="6" w:tplc="FFFFFFFF">
      <w:numFmt w:val="decimal"/>
      <w:lvlText w:val=""/>
      <w:lvlJc w:val="left"/>
      <w:rPr>
        <w:rFonts w:ascii="Times New Roman" w:hAnsi="Times New Roman" w:cs="Times New Roman"/>
      </w:rPr>
    </w:lvl>
    <w:lvl w:ilvl="7" w:tplc="FFFFFFFF">
      <w:numFmt w:val="decimal"/>
      <w:lvlText w:val=""/>
      <w:lvlJc w:val="left"/>
      <w:rPr>
        <w:rFonts w:ascii="Times New Roman" w:hAnsi="Times New Roman" w:cs="Times New Roman"/>
      </w:rPr>
    </w:lvl>
    <w:lvl w:ilvl="8" w:tplc="FFFFFFFF">
      <w:numFmt w:val="decimal"/>
      <w:lvlText w:val=""/>
      <w:lvlJc w:val="left"/>
      <w:rPr>
        <w:rFonts w:ascii="Times New Roman" w:hAnsi="Times New Roman" w:cs="Times New Roman"/>
      </w:rPr>
    </w:lvl>
  </w:abstractNum>
  <w:num w:numId="1">
    <w:abstractNumId w:val="8"/>
  </w:num>
  <w:num w:numId="2">
    <w:abstractNumId w:val="3"/>
  </w:num>
  <w:num w:numId="3">
    <w:abstractNumId w:val="15"/>
  </w:num>
  <w:num w:numId="4">
    <w:abstractNumId w:val="2"/>
  </w:num>
  <w:num w:numId="5">
    <w:abstractNumId w:val="5"/>
  </w:num>
  <w:num w:numId="6">
    <w:abstractNumId w:val="6"/>
  </w:num>
  <w:num w:numId="7">
    <w:abstractNumId w:val="10"/>
  </w:num>
  <w:num w:numId="8">
    <w:abstractNumId w:val="14"/>
  </w:num>
  <w:num w:numId="9">
    <w:abstractNumId w:val="7"/>
  </w:num>
  <w:num w:numId="10">
    <w:abstractNumId w:val="4"/>
  </w:num>
  <w:num w:numId="11">
    <w:abstractNumId w:val="0"/>
  </w:num>
  <w:num w:numId="12">
    <w:abstractNumId w:val="12"/>
  </w:num>
  <w:num w:numId="13">
    <w:abstractNumId w:val="1"/>
  </w:num>
  <w:num w:numId="14">
    <w:abstractNumId w:val="13"/>
  </w:num>
  <w:num w:numId="15">
    <w:abstractNumId w:val="9"/>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defaultTabStop w:val="708"/>
  <w:hyphenationZone w:val="283"/>
  <w:doNotHyphenateCaps/>
  <w:characterSpacingControl w:val="doNotCompress"/>
  <w:doNotValidateAgainstSchema/>
  <w:doNotDemarcateInvalidXml/>
  <w:compat>
    <w:useFELayout/>
  </w:compat>
  <w:rsids>
    <w:rsidRoot w:val="00F862EF"/>
    <w:rsid w:val="000F483F"/>
    <w:rsid w:val="001A2764"/>
    <w:rsid w:val="001C24B2"/>
    <w:rsid w:val="002B77BF"/>
    <w:rsid w:val="003678B5"/>
    <w:rsid w:val="003A0564"/>
    <w:rsid w:val="00894B5A"/>
    <w:rsid w:val="00A847BD"/>
    <w:rsid w:val="00B6326A"/>
    <w:rsid w:val="00CA4C3C"/>
    <w:rsid w:val="00F862E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A4C3C"/>
    <w:pPr>
      <w:spacing w:after="200" w:line="276" w:lineRule="auto"/>
    </w:pPr>
    <w:rPr>
      <w:rFonts w:ascii="Calibri" w:hAnsi="Calibri" w:cs="Calibri"/>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CA4C3C"/>
    <w:pPr>
      <w:ind w:left="720"/>
    </w:pPr>
  </w:style>
  <w:style w:type="paragraph" w:styleId="Testofumetto">
    <w:name w:val="Balloon Text"/>
    <w:basedOn w:val="Normale"/>
    <w:link w:val="TestofumettoCarattere"/>
    <w:uiPriority w:val="99"/>
    <w:rsid w:val="00CA4C3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rsid w:val="00CA4C3C"/>
    <w:rPr>
      <w:rFonts w:ascii="Tahoma" w:hAnsi="Tahoma" w:cs="Tahoma"/>
      <w:sz w:val="16"/>
      <w:szCs w:val="16"/>
    </w:rPr>
  </w:style>
  <w:style w:type="paragraph" w:customStyle="1" w:styleId="Default">
    <w:name w:val="Default"/>
    <w:uiPriority w:val="99"/>
    <w:rsid w:val="00CA4C3C"/>
    <w:pPr>
      <w:widowControl w:val="0"/>
      <w:autoSpaceDE w:val="0"/>
      <w:autoSpaceDN w:val="0"/>
      <w:adjustRightInd w:val="0"/>
    </w:pPr>
    <w:rPr>
      <w:rFonts w:ascii="Calibri" w:hAnsi="Calibri" w:cs="Calibri"/>
      <w:color w:val="000000"/>
      <w:sz w:val="24"/>
      <w:szCs w:val="24"/>
    </w:rPr>
  </w:style>
  <w:style w:type="paragraph" w:customStyle="1" w:styleId="CM37">
    <w:name w:val="CM37"/>
    <w:basedOn w:val="Default"/>
    <w:next w:val="Default"/>
    <w:uiPriority w:val="99"/>
    <w:rsid w:val="00CA4C3C"/>
    <w:pPr>
      <w:spacing w:after="145"/>
    </w:pPr>
    <w:rPr>
      <w:color w:val="auto"/>
    </w:rPr>
  </w:style>
  <w:style w:type="paragraph" w:customStyle="1" w:styleId="CM2">
    <w:name w:val="CM2"/>
    <w:basedOn w:val="Default"/>
    <w:next w:val="Default"/>
    <w:uiPriority w:val="99"/>
    <w:rsid w:val="00CA4C3C"/>
    <w:rPr>
      <w:color w:val="auto"/>
    </w:rPr>
  </w:style>
  <w:style w:type="paragraph" w:customStyle="1" w:styleId="CM42">
    <w:name w:val="CM42"/>
    <w:basedOn w:val="Default"/>
    <w:next w:val="Default"/>
    <w:uiPriority w:val="99"/>
    <w:rsid w:val="00CA4C3C"/>
    <w:pPr>
      <w:spacing w:after="290"/>
    </w:pPr>
    <w:rPr>
      <w:color w:val="auto"/>
    </w:rPr>
  </w:style>
  <w:style w:type="paragraph" w:customStyle="1" w:styleId="CM43">
    <w:name w:val="CM43"/>
    <w:basedOn w:val="Default"/>
    <w:next w:val="Default"/>
    <w:uiPriority w:val="99"/>
    <w:rsid w:val="00CA4C3C"/>
    <w:pPr>
      <w:spacing w:after="285"/>
    </w:pPr>
    <w:rPr>
      <w:color w:val="auto"/>
    </w:rPr>
  </w:style>
  <w:style w:type="paragraph" w:customStyle="1" w:styleId="CM47">
    <w:name w:val="CM47"/>
    <w:basedOn w:val="Default"/>
    <w:next w:val="Default"/>
    <w:uiPriority w:val="99"/>
    <w:rsid w:val="00CA4C3C"/>
    <w:pPr>
      <w:spacing w:after="213"/>
    </w:pPr>
    <w:rPr>
      <w:color w:val="auto"/>
    </w:rPr>
  </w:style>
  <w:style w:type="character" w:styleId="Collegamentoipertestuale">
    <w:name w:val="Hyperlink"/>
    <w:basedOn w:val="Carpredefinitoparagrafo"/>
    <w:uiPriority w:val="99"/>
    <w:rsid w:val="00CA4C3C"/>
    <w:rPr>
      <w:rFonts w:ascii="Times New Roman" w:hAnsi="Times New Roman" w:cs="Times New Roman"/>
      <w:color w:val="0000FF"/>
      <w:u w:val="single"/>
    </w:rPr>
  </w:style>
  <w:style w:type="character" w:styleId="Collegamentovisitato">
    <w:name w:val="FollowedHyperlink"/>
    <w:basedOn w:val="Carpredefinitoparagrafo"/>
    <w:uiPriority w:val="99"/>
    <w:rsid w:val="00CA4C3C"/>
    <w:rPr>
      <w:color w:val="800080"/>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whistleblowing@comune.castiglionedellapescaia.gr.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2107</Words>
  <Characters>12012</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Allegato 1) alla deliberazione n</vt:lpstr>
    </vt:vector>
  </TitlesOfParts>
  <Company>Hewlett-Packard Company</Company>
  <LinksUpToDate>false</LinksUpToDate>
  <CharactersWithSpaces>14091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 alla deliberazione n</dc:title>
  <dc:creator>Segretario</dc:creator>
  <cp:lastModifiedBy>S.Simi</cp:lastModifiedBy>
  <cp:revision>2</cp:revision>
  <dcterms:created xsi:type="dcterms:W3CDTF">2017-11-03T12:13:00Z</dcterms:created>
  <dcterms:modified xsi:type="dcterms:W3CDTF">2017-11-03T12:13:00Z</dcterms:modified>
</cp:coreProperties>
</file>